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C4" w:rsidRDefault="00C65AC4" w:rsidP="00D81573">
      <w:pPr>
        <w:pStyle w:val="BodyTextIndent"/>
        <w:spacing w:line="400" w:lineRule="exact"/>
        <w:ind w:firstLineChars="0" w:firstLine="0"/>
        <w:jc w:val="center"/>
        <w:rPr>
          <w:b/>
          <w:color w:val="000000"/>
          <w:sz w:val="30"/>
          <w:szCs w:val="30"/>
        </w:rPr>
      </w:pPr>
      <w:r w:rsidRPr="00D81573">
        <w:rPr>
          <w:rFonts w:hint="eastAsia"/>
          <w:b/>
          <w:color w:val="000000"/>
          <w:sz w:val="30"/>
          <w:szCs w:val="30"/>
        </w:rPr>
        <w:t>关于申报全国高等学校药学类专业</w:t>
      </w:r>
    </w:p>
    <w:p w:rsidR="00C65AC4" w:rsidRDefault="00C65AC4" w:rsidP="00D81573">
      <w:pPr>
        <w:pStyle w:val="BodyTextIndent"/>
        <w:spacing w:line="400" w:lineRule="exact"/>
        <w:ind w:firstLineChars="0" w:firstLine="0"/>
        <w:jc w:val="center"/>
        <w:rPr>
          <w:b/>
          <w:color w:val="000000"/>
          <w:sz w:val="30"/>
          <w:szCs w:val="30"/>
        </w:rPr>
      </w:pPr>
      <w:r w:rsidRPr="00D81573">
        <w:rPr>
          <w:rFonts w:hint="eastAsia"/>
          <w:b/>
          <w:color w:val="000000"/>
          <w:sz w:val="30"/>
          <w:szCs w:val="30"/>
        </w:rPr>
        <w:t>第八轮国家卫生和计划生育委员会规划教材</w:t>
      </w:r>
    </w:p>
    <w:p w:rsidR="00C65AC4" w:rsidRPr="00101715" w:rsidRDefault="00C65AC4" w:rsidP="00101715">
      <w:pPr>
        <w:pStyle w:val="BodyTextIndent"/>
        <w:spacing w:line="400" w:lineRule="exact"/>
        <w:ind w:firstLineChars="0" w:firstLine="0"/>
        <w:jc w:val="center"/>
        <w:rPr>
          <w:b/>
          <w:color w:val="000000"/>
          <w:sz w:val="30"/>
          <w:szCs w:val="30"/>
        </w:rPr>
      </w:pPr>
      <w:r w:rsidRPr="00D81573">
        <w:rPr>
          <w:rFonts w:hint="eastAsia"/>
          <w:b/>
          <w:color w:val="000000"/>
          <w:sz w:val="30"/>
          <w:szCs w:val="30"/>
        </w:rPr>
        <w:t>主编、</w:t>
      </w:r>
      <w:r>
        <w:rPr>
          <w:rFonts w:hint="eastAsia"/>
          <w:b/>
          <w:color w:val="000000"/>
          <w:sz w:val="30"/>
          <w:szCs w:val="30"/>
        </w:rPr>
        <w:t>副主编、编委</w:t>
      </w:r>
      <w:r w:rsidRPr="00D81573">
        <w:rPr>
          <w:rFonts w:hint="eastAsia"/>
          <w:b/>
          <w:color w:val="000000"/>
          <w:sz w:val="30"/>
          <w:szCs w:val="30"/>
        </w:rPr>
        <w:t>的通知</w:t>
      </w:r>
    </w:p>
    <w:p w:rsidR="00C65AC4" w:rsidRPr="00AA59A5" w:rsidRDefault="00C65AC4" w:rsidP="00AA59A5">
      <w:pPr>
        <w:pStyle w:val="BodyTextIndent"/>
        <w:spacing w:line="360" w:lineRule="auto"/>
        <w:ind w:firstLine="480"/>
        <w:rPr>
          <w:rFonts w:ascii="宋体" w:eastAsia="宋体" w:hAnsi="宋体"/>
          <w:color w:val="000000"/>
          <w:sz w:val="24"/>
        </w:rPr>
      </w:pPr>
      <w:r w:rsidRPr="00AA59A5">
        <w:rPr>
          <w:rFonts w:ascii="宋体" w:eastAsia="宋体" w:hAnsi="宋体" w:hint="eastAsia"/>
          <w:color w:val="000000"/>
          <w:sz w:val="24"/>
        </w:rPr>
        <w:t>各有关院校：</w:t>
      </w:r>
    </w:p>
    <w:p w:rsidR="00C65AC4" w:rsidRPr="00AA59A5" w:rsidRDefault="00C65AC4" w:rsidP="00AA59A5">
      <w:pPr>
        <w:pStyle w:val="BodyTextIndent"/>
        <w:spacing w:line="360" w:lineRule="auto"/>
        <w:ind w:firstLine="480"/>
        <w:rPr>
          <w:rFonts w:ascii="宋体" w:eastAsia="宋体" w:hAnsi="宋体"/>
          <w:color w:val="000000"/>
          <w:sz w:val="24"/>
        </w:rPr>
      </w:pPr>
      <w:r w:rsidRPr="00AA59A5">
        <w:rPr>
          <w:rFonts w:ascii="宋体" w:eastAsia="宋体" w:hAnsi="宋体" w:hint="eastAsia"/>
          <w:color w:val="000000"/>
          <w:sz w:val="24"/>
        </w:rPr>
        <w:t>全国高等学校药学类专业本科</w:t>
      </w:r>
      <w:r>
        <w:rPr>
          <w:rFonts w:ascii="宋体" w:eastAsia="宋体" w:hAnsi="宋体" w:hint="eastAsia"/>
          <w:color w:val="000000"/>
          <w:sz w:val="24"/>
        </w:rPr>
        <w:t>原卫生部</w:t>
      </w:r>
      <w:r w:rsidRPr="00AA59A5">
        <w:rPr>
          <w:rFonts w:ascii="宋体" w:eastAsia="宋体" w:hAnsi="宋体" w:hint="eastAsia"/>
          <w:color w:val="000000"/>
          <w:sz w:val="24"/>
        </w:rPr>
        <w:t>“十二五”规划教材是我国历史最早、最权威的药学类专业规划教材，于</w:t>
      </w:r>
      <w:r w:rsidRPr="00AA59A5">
        <w:rPr>
          <w:rFonts w:ascii="宋体" w:eastAsia="宋体" w:hAnsi="宋体"/>
          <w:color w:val="000000"/>
          <w:sz w:val="24"/>
        </w:rPr>
        <w:t>1979</w:t>
      </w:r>
      <w:r w:rsidRPr="00AA59A5">
        <w:rPr>
          <w:rFonts w:ascii="宋体" w:eastAsia="宋体" w:hAnsi="宋体" w:hint="eastAsia"/>
          <w:color w:val="000000"/>
          <w:sz w:val="24"/>
        </w:rPr>
        <w:t>年出版第一版，</w:t>
      </w:r>
      <w:r w:rsidRPr="00AA59A5">
        <w:rPr>
          <w:rFonts w:ascii="宋体" w:eastAsia="宋体" w:hAnsi="宋体"/>
          <w:color w:val="000000"/>
          <w:sz w:val="24"/>
        </w:rPr>
        <w:t>1987</w:t>
      </w:r>
      <w:r w:rsidRPr="00AA59A5">
        <w:rPr>
          <w:rFonts w:ascii="宋体" w:eastAsia="宋体" w:hAnsi="宋体" w:hint="eastAsia"/>
          <w:color w:val="000000"/>
          <w:sz w:val="24"/>
        </w:rPr>
        <w:t>～</w:t>
      </w:r>
      <w:r w:rsidRPr="00AA59A5">
        <w:rPr>
          <w:rFonts w:ascii="宋体" w:eastAsia="宋体" w:hAnsi="宋体"/>
          <w:color w:val="000000"/>
          <w:sz w:val="24"/>
        </w:rPr>
        <w:t>2011</w:t>
      </w:r>
      <w:r w:rsidRPr="00AA59A5">
        <w:rPr>
          <w:rFonts w:ascii="宋体" w:eastAsia="宋体" w:hAnsi="宋体" w:hint="eastAsia"/>
          <w:color w:val="000000"/>
          <w:sz w:val="24"/>
        </w:rPr>
        <w:t>年间进行了六</w:t>
      </w:r>
      <w:r>
        <w:rPr>
          <w:rFonts w:ascii="宋体" w:eastAsia="宋体" w:hAnsi="宋体" w:hint="eastAsia"/>
          <w:color w:val="000000"/>
          <w:sz w:val="24"/>
        </w:rPr>
        <w:t>次修订，</w:t>
      </w:r>
      <w:r w:rsidRPr="00AA59A5">
        <w:rPr>
          <w:rFonts w:ascii="宋体" w:eastAsia="宋体" w:hAnsi="宋体" w:hint="eastAsia"/>
          <w:color w:val="000000"/>
          <w:sz w:val="24"/>
        </w:rPr>
        <w:t>于</w:t>
      </w:r>
      <w:r w:rsidRPr="00AA59A5">
        <w:rPr>
          <w:rFonts w:ascii="宋体" w:eastAsia="宋体" w:hAnsi="宋体"/>
          <w:color w:val="000000"/>
          <w:sz w:val="24"/>
        </w:rPr>
        <w:t>2011</w:t>
      </w:r>
      <w:r w:rsidRPr="00AA59A5">
        <w:rPr>
          <w:rFonts w:ascii="宋体" w:eastAsia="宋体" w:hAnsi="宋体" w:hint="eastAsia"/>
          <w:color w:val="000000"/>
          <w:sz w:val="24"/>
        </w:rPr>
        <w:t>年</w:t>
      </w:r>
      <w:r w:rsidRPr="00AA59A5">
        <w:rPr>
          <w:rFonts w:ascii="宋体" w:eastAsia="宋体" w:hAnsi="宋体"/>
          <w:color w:val="000000"/>
          <w:sz w:val="24"/>
        </w:rPr>
        <w:t>7</w:t>
      </w:r>
      <w:r w:rsidRPr="00AA59A5">
        <w:rPr>
          <w:rFonts w:ascii="宋体" w:eastAsia="宋体" w:hAnsi="宋体" w:hint="eastAsia"/>
          <w:color w:val="000000"/>
          <w:sz w:val="24"/>
        </w:rPr>
        <w:t>月出版第七轮。该套教材具有较高的权威性和</w:t>
      </w:r>
      <w:r>
        <w:rPr>
          <w:rFonts w:ascii="宋体" w:eastAsia="宋体" w:hAnsi="宋体" w:hint="eastAsia"/>
          <w:color w:val="000000"/>
          <w:sz w:val="24"/>
        </w:rPr>
        <w:t>科学性</w:t>
      </w:r>
      <w:r w:rsidRPr="00AA59A5">
        <w:rPr>
          <w:rFonts w:ascii="宋体" w:eastAsia="宋体" w:hAnsi="宋体" w:hint="eastAsia"/>
          <w:color w:val="000000"/>
          <w:sz w:val="24"/>
        </w:rPr>
        <w:t>，其中</w:t>
      </w:r>
      <w:r w:rsidRPr="00AA59A5">
        <w:rPr>
          <w:rFonts w:ascii="宋体" w:eastAsia="宋体" w:hAnsi="宋体"/>
          <w:color w:val="000000"/>
          <w:sz w:val="24"/>
        </w:rPr>
        <w:t>29</w:t>
      </w:r>
      <w:r w:rsidRPr="00AA59A5">
        <w:rPr>
          <w:rFonts w:ascii="宋体" w:eastAsia="宋体" w:hAnsi="宋体" w:hint="eastAsia"/>
          <w:color w:val="000000"/>
          <w:sz w:val="24"/>
        </w:rPr>
        <w:t>种教材入选“十二五”普通高等教育本科国家级规划教材，为我国高等教育培养大批的药学专业人才发挥了重要作用。随着我国药学教育教学改革的进行及相关学科的发展，高等药学教育对教材建设不断提出了更高的要求。为适应新形势需要，全国高等医药教材建设研究会、人民卫生出版社</w:t>
      </w:r>
      <w:r>
        <w:rPr>
          <w:rFonts w:ascii="宋体" w:eastAsia="宋体" w:hAnsi="宋体" w:hint="eastAsia"/>
          <w:color w:val="000000"/>
          <w:sz w:val="24"/>
        </w:rPr>
        <w:t>在</w:t>
      </w:r>
      <w:r w:rsidRPr="00AA59A5">
        <w:rPr>
          <w:rFonts w:ascii="宋体" w:eastAsia="宋体" w:hAnsi="宋体" w:hint="eastAsia"/>
          <w:color w:val="000000"/>
          <w:sz w:val="24"/>
        </w:rPr>
        <w:t>广泛调研</w:t>
      </w:r>
      <w:r>
        <w:rPr>
          <w:rFonts w:ascii="宋体" w:eastAsia="宋体" w:hAnsi="宋体" w:hint="eastAsia"/>
          <w:color w:val="000000"/>
          <w:sz w:val="24"/>
        </w:rPr>
        <w:t>的基础上</w:t>
      </w:r>
      <w:r w:rsidRPr="00AA59A5">
        <w:rPr>
          <w:rFonts w:ascii="宋体" w:eastAsia="宋体" w:hAnsi="宋体" w:hint="eastAsia"/>
          <w:color w:val="000000"/>
          <w:sz w:val="24"/>
        </w:rPr>
        <w:t>，</w:t>
      </w:r>
      <w:r>
        <w:rPr>
          <w:rFonts w:ascii="宋体" w:eastAsia="宋体" w:hAnsi="宋体" w:hint="eastAsia"/>
          <w:color w:val="000000"/>
          <w:sz w:val="24"/>
        </w:rPr>
        <w:t>于</w:t>
      </w:r>
      <w:r>
        <w:rPr>
          <w:rFonts w:ascii="宋体" w:eastAsia="宋体" w:hAnsi="宋体"/>
          <w:color w:val="000000"/>
          <w:sz w:val="24"/>
        </w:rPr>
        <w:t>2014</w:t>
      </w:r>
      <w:r>
        <w:rPr>
          <w:rFonts w:ascii="宋体" w:eastAsia="宋体" w:hAnsi="宋体" w:hint="eastAsia"/>
          <w:color w:val="000000"/>
          <w:sz w:val="24"/>
        </w:rPr>
        <w:t>年</w:t>
      </w:r>
      <w:r>
        <w:rPr>
          <w:rFonts w:ascii="宋体" w:eastAsia="宋体" w:hAnsi="宋体"/>
          <w:color w:val="000000"/>
          <w:sz w:val="24"/>
        </w:rPr>
        <w:t>12</w:t>
      </w:r>
      <w:r>
        <w:rPr>
          <w:rFonts w:ascii="宋体" w:eastAsia="宋体" w:hAnsi="宋体" w:hint="eastAsia"/>
          <w:color w:val="000000"/>
          <w:sz w:val="24"/>
        </w:rPr>
        <w:t>月</w:t>
      </w:r>
      <w:r>
        <w:rPr>
          <w:rFonts w:ascii="宋体" w:eastAsia="宋体" w:hAnsi="宋体"/>
          <w:color w:val="000000"/>
          <w:sz w:val="24"/>
        </w:rPr>
        <w:t>27</w:t>
      </w:r>
      <w:r>
        <w:rPr>
          <w:rFonts w:ascii="宋体" w:eastAsia="宋体" w:hAnsi="宋体" w:hint="eastAsia"/>
          <w:color w:val="000000"/>
          <w:sz w:val="24"/>
        </w:rPr>
        <w:t>日在北京召开了“</w:t>
      </w:r>
      <w:r w:rsidRPr="009E4AD7">
        <w:rPr>
          <w:rFonts w:ascii="宋体" w:eastAsia="宋体" w:hAnsi="宋体" w:hint="eastAsia"/>
          <w:color w:val="000000"/>
          <w:sz w:val="24"/>
        </w:rPr>
        <w:t>全国高等学校药学类专业第五届教材评审委员会成立会议暨全国高等学校药学类专业第八轮规划教材论证会议</w:t>
      </w:r>
      <w:r>
        <w:rPr>
          <w:rFonts w:ascii="宋体" w:eastAsia="宋体" w:hAnsi="宋体" w:hint="eastAsia"/>
          <w:color w:val="000000"/>
          <w:sz w:val="24"/>
        </w:rPr>
        <w:t>”，对第八轮规划教材的修订工作进行了深入研讨和论证，确定了总体修订思路。</w:t>
      </w:r>
      <w:r w:rsidRPr="00AA59A5">
        <w:rPr>
          <w:rFonts w:ascii="宋体" w:eastAsia="宋体" w:hAnsi="宋体" w:hint="eastAsia"/>
          <w:color w:val="000000"/>
          <w:sz w:val="24"/>
        </w:rPr>
        <w:t>现决定</w:t>
      </w:r>
      <w:r>
        <w:rPr>
          <w:rFonts w:ascii="宋体" w:eastAsia="宋体" w:hAnsi="宋体" w:hint="eastAsia"/>
          <w:color w:val="000000"/>
          <w:sz w:val="24"/>
        </w:rPr>
        <w:t>全面</w:t>
      </w:r>
      <w:r w:rsidRPr="00AA59A5">
        <w:rPr>
          <w:rFonts w:ascii="宋体" w:eastAsia="宋体" w:hAnsi="宋体" w:hint="eastAsia"/>
          <w:color w:val="000000"/>
          <w:sz w:val="24"/>
        </w:rPr>
        <w:t>启动全国高等学校药学类专业第八轮规划教材的修订编写工作，开始进行主编、副主编、</w:t>
      </w:r>
      <w:r>
        <w:rPr>
          <w:rFonts w:ascii="宋体" w:eastAsia="宋体" w:hAnsi="宋体" w:hint="eastAsia"/>
          <w:color w:val="000000"/>
          <w:sz w:val="24"/>
        </w:rPr>
        <w:t>编委的</w:t>
      </w:r>
      <w:r w:rsidRPr="00AA59A5">
        <w:rPr>
          <w:rFonts w:ascii="宋体" w:eastAsia="宋体" w:hAnsi="宋体" w:hint="eastAsia"/>
          <w:color w:val="000000"/>
          <w:sz w:val="24"/>
        </w:rPr>
        <w:t>申报遴选，为</w:t>
      </w:r>
      <w:r w:rsidRPr="00AA59A5">
        <w:rPr>
          <w:rFonts w:ascii="宋体" w:eastAsia="宋体" w:hAnsi="宋体"/>
          <w:color w:val="000000"/>
          <w:sz w:val="24"/>
        </w:rPr>
        <w:t>2016</w:t>
      </w:r>
      <w:r w:rsidRPr="00AA59A5">
        <w:rPr>
          <w:rFonts w:ascii="宋体" w:eastAsia="宋体" w:hAnsi="宋体" w:hint="eastAsia"/>
          <w:color w:val="000000"/>
          <w:sz w:val="24"/>
        </w:rPr>
        <w:t>年</w:t>
      </w:r>
      <w:r>
        <w:rPr>
          <w:rFonts w:ascii="宋体" w:eastAsia="宋体" w:hAnsi="宋体" w:hint="eastAsia"/>
          <w:color w:val="000000"/>
          <w:sz w:val="24"/>
        </w:rPr>
        <w:t>初出版发行</w:t>
      </w:r>
      <w:r w:rsidRPr="00AA59A5">
        <w:rPr>
          <w:rFonts w:ascii="宋体" w:eastAsia="宋体" w:hAnsi="宋体" w:hint="eastAsia"/>
          <w:color w:val="000000"/>
          <w:sz w:val="24"/>
        </w:rPr>
        <w:t>新版教材做准备。</w:t>
      </w:r>
    </w:p>
    <w:p w:rsidR="00C65AC4" w:rsidRPr="00AA59A5" w:rsidRDefault="00C65AC4" w:rsidP="00AA59A5">
      <w:pPr>
        <w:pStyle w:val="BodyTextIndent"/>
        <w:spacing w:line="360" w:lineRule="auto"/>
        <w:ind w:firstLine="480"/>
        <w:rPr>
          <w:rFonts w:ascii="宋体" w:eastAsia="宋体" w:hAnsi="宋体"/>
          <w:color w:val="000000"/>
          <w:sz w:val="24"/>
        </w:rPr>
      </w:pPr>
      <w:r>
        <w:rPr>
          <w:rFonts w:ascii="宋体" w:eastAsia="宋体" w:hAnsi="宋体" w:hint="eastAsia"/>
          <w:color w:val="000000"/>
          <w:sz w:val="24"/>
        </w:rPr>
        <w:t>请各院校积极配合，推荐主编、副主编和编委</w:t>
      </w:r>
      <w:r w:rsidRPr="00AA59A5">
        <w:rPr>
          <w:rFonts w:ascii="宋体" w:eastAsia="宋体" w:hAnsi="宋体" w:hint="eastAsia"/>
          <w:color w:val="000000"/>
          <w:sz w:val="24"/>
        </w:rPr>
        <w:t>，支持符合条件的教师申报，并对教材的编写给予大力支持，保证教学中使用本套教材。</w:t>
      </w:r>
    </w:p>
    <w:p w:rsidR="00C65AC4" w:rsidRPr="00AA59A5" w:rsidRDefault="00C65AC4" w:rsidP="00AA59A5">
      <w:pPr>
        <w:pStyle w:val="BodyTextIndent"/>
        <w:spacing w:line="360" w:lineRule="auto"/>
        <w:ind w:firstLine="480"/>
        <w:rPr>
          <w:rFonts w:ascii="宋体" w:eastAsia="宋体" w:hAnsi="宋体"/>
          <w:color w:val="000000"/>
          <w:sz w:val="24"/>
        </w:rPr>
      </w:pPr>
      <w:r w:rsidRPr="00AA59A5">
        <w:rPr>
          <w:rFonts w:ascii="宋体" w:eastAsia="宋体" w:hAnsi="宋体" w:hint="eastAsia"/>
          <w:color w:val="000000"/>
          <w:sz w:val="24"/>
        </w:rPr>
        <w:t>现将有关事宜通知如下：</w:t>
      </w:r>
    </w:p>
    <w:p w:rsidR="00C65AC4" w:rsidRPr="00AA59A5" w:rsidRDefault="00C65AC4" w:rsidP="00AA59A5">
      <w:pPr>
        <w:spacing w:line="360" w:lineRule="auto"/>
        <w:ind w:firstLineChars="200" w:firstLine="482"/>
        <w:rPr>
          <w:rFonts w:ascii="宋体"/>
          <w:b/>
          <w:color w:val="000000"/>
          <w:sz w:val="24"/>
        </w:rPr>
      </w:pPr>
      <w:r w:rsidRPr="00AA59A5">
        <w:rPr>
          <w:rFonts w:ascii="宋体" w:hAnsi="宋体" w:hint="eastAsia"/>
          <w:b/>
          <w:color w:val="000000"/>
          <w:sz w:val="24"/>
        </w:rPr>
        <w:t>一、申报原则</w:t>
      </w:r>
    </w:p>
    <w:p w:rsidR="00C65AC4" w:rsidRDefault="00C65AC4" w:rsidP="00AA59A5">
      <w:pPr>
        <w:pStyle w:val="BodyTextIndent"/>
        <w:spacing w:line="360" w:lineRule="auto"/>
        <w:ind w:firstLine="480"/>
        <w:rPr>
          <w:rFonts w:ascii="宋体" w:eastAsia="宋体" w:hAnsi="宋体"/>
          <w:color w:val="000000"/>
          <w:sz w:val="24"/>
        </w:rPr>
      </w:pPr>
      <w:r>
        <w:rPr>
          <w:rFonts w:ascii="宋体" w:eastAsia="宋体" w:hAnsi="宋体"/>
          <w:color w:val="000000"/>
          <w:sz w:val="24"/>
        </w:rPr>
        <w:t>1</w:t>
      </w:r>
      <w:r w:rsidRPr="00AA59A5">
        <w:rPr>
          <w:rFonts w:ascii="宋体" w:eastAsia="宋体" w:hAnsi="宋体" w:hint="eastAsia"/>
          <w:color w:val="000000"/>
          <w:sz w:val="24"/>
        </w:rPr>
        <w:t>．所有申请者须在教学一线正在从事教学工作。申报主编</w:t>
      </w:r>
      <w:r>
        <w:rPr>
          <w:rFonts w:ascii="宋体" w:eastAsia="宋体" w:hAnsi="宋体" w:hint="eastAsia"/>
          <w:color w:val="000000"/>
          <w:sz w:val="24"/>
        </w:rPr>
        <w:t>、</w:t>
      </w:r>
      <w:r w:rsidRPr="00F65B7D">
        <w:rPr>
          <w:rFonts w:ascii="宋体" w:eastAsia="宋体" w:hAnsi="宋体" w:hint="eastAsia"/>
          <w:sz w:val="24"/>
        </w:rPr>
        <w:t>副主编</w:t>
      </w:r>
      <w:r w:rsidRPr="00AA59A5">
        <w:rPr>
          <w:rFonts w:ascii="宋体" w:eastAsia="宋体" w:hAnsi="宋体" w:hint="eastAsia"/>
          <w:color w:val="000000"/>
          <w:sz w:val="24"/>
        </w:rPr>
        <w:t>者年龄</w:t>
      </w:r>
      <w:r>
        <w:rPr>
          <w:rFonts w:ascii="宋体" w:eastAsia="宋体" w:hAnsi="宋体" w:hint="eastAsia"/>
          <w:color w:val="000000"/>
          <w:sz w:val="24"/>
        </w:rPr>
        <w:t>原则须</w:t>
      </w:r>
      <w:r w:rsidRPr="00F65B7D">
        <w:rPr>
          <w:rFonts w:ascii="宋体" w:eastAsia="宋体" w:hAnsi="宋体" w:hint="eastAsia"/>
          <w:sz w:val="24"/>
        </w:rPr>
        <w:t>在</w:t>
      </w:r>
      <w:r w:rsidRPr="00F65B7D">
        <w:rPr>
          <w:rFonts w:ascii="宋体" w:eastAsia="宋体" w:hAnsi="宋体"/>
          <w:sz w:val="24"/>
        </w:rPr>
        <w:t>6</w:t>
      </w:r>
      <w:r>
        <w:rPr>
          <w:rFonts w:ascii="宋体" w:eastAsia="宋体" w:hAnsi="宋体"/>
          <w:sz w:val="24"/>
        </w:rPr>
        <w:t>0</w:t>
      </w:r>
      <w:r w:rsidRPr="00F65B7D">
        <w:rPr>
          <w:rFonts w:ascii="宋体" w:eastAsia="宋体" w:hAnsi="宋体" w:hint="eastAsia"/>
          <w:sz w:val="24"/>
        </w:rPr>
        <w:t>岁以下，</w:t>
      </w:r>
      <w:r>
        <w:rPr>
          <w:rFonts w:ascii="宋体" w:eastAsia="宋体" w:hAnsi="宋体" w:hint="eastAsia"/>
          <w:sz w:val="24"/>
        </w:rPr>
        <w:t>特殊情况原则不超过</w:t>
      </w:r>
      <w:r>
        <w:rPr>
          <w:rFonts w:ascii="宋体" w:eastAsia="宋体" w:hAnsi="宋体"/>
          <w:sz w:val="24"/>
        </w:rPr>
        <w:t>65</w:t>
      </w:r>
      <w:r>
        <w:rPr>
          <w:rFonts w:ascii="宋体" w:eastAsia="宋体" w:hAnsi="宋体" w:hint="eastAsia"/>
          <w:sz w:val="24"/>
        </w:rPr>
        <w:t>岁；申报编委者</w:t>
      </w:r>
      <w:r w:rsidRPr="00F65B7D">
        <w:rPr>
          <w:rFonts w:ascii="宋体" w:eastAsia="宋体" w:hAnsi="宋体" w:hint="eastAsia"/>
          <w:sz w:val="24"/>
        </w:rPr>
        <w:t>年龄</w:t>
      </w:r>
      <w:r>
        <w:rPr>
          <w:rFonts w:ascii="宋体" w:eastAsia="宋体" w:hAnsi="宋体" w:hint="eastAsia"/>
          <w:sz w:val="24"/>
        </w:rPr>
        <w:t>原则</w:t>
      </w:r>
      <w:r w:rsidRPr="00F65B7D">
        <w:rPr>
          <w:rFonts w:ascii="宋体" w:eastAsia="宋体" w:hAnsi="宋体" w:hint="eastAsia"/>
          <w:sz w:val="24"/>
        </w:rPr>
        <w:t>在</w:t>
      </w:r>
      <w:r>
        <w:rPr>
          <w:rFonts w:ascii="宋体" w:eastAsia="宋体" w:hAnsi="宋体"/>
          <w:sz w:val="24"/>
        </w:rPr>
        <w:t>55</w:t>
      </w:r>
      <w:r w:rsidRPr="00F65B7D">
        <w:rPr>
          <w:rFonts w:ascii="宋体" w:eastAsia="宋体" w:hAnsi="宋体" w:hint="eastAsia"/>
          <w:sz w:val="24"/>
        </w:rPr>
        <w:t>岁以下，</w:t>
      </w:r>
      <w:r>
        <w:rPr>
          <w:rFonts w:ascii="宋体" w:eastAsia="宋体" w:hAnsi="宋体" w:hint="eastAsia"/>
          <w:sz w:val="24"/>
        </w:rPr>
        <w:t>特殊情况不超过</w:t>
      </w:r>
      <w:r>
        <w:rPr>
          <w:rFonts w:ascii="宋体" w:eastAsia="宋体" w:hAnsi="宋体"/>
          <w:sz w:val="24"/>
        </w:rPr>
        <w:t>60</w:t>
      </w:r>
      <w:r>
        <w:rPr>
          <w:rFonts w:ascii="宋体" w:eastAsia="宋体" w:hAnsi="宋体" w:hint="eastAsia"/>
          <w:sz w:val="24"/>
        </w:rPr>
        <w:t>岁，</w:t>
      </w:r>
      <w:r w:rsidRPr="00AA59A5">
        <w:rPr>
          <w:rFonts w:ascii="宋体" w:eastAsia="宋体" w:hAnsi="宋体" w:hint="eastAsia"/>
          <w:color w:val="000000"/>
          <w:sz w:val="24"/>
        </w:rPr>
        <w:t>身体健康，且在时间、精力等方面允许</w:t>
      </w:r>
      <w:r>
        <w:rPr>
          <w:rFonts w:ascii="宋体" w:eastAsia="宋体" w:hAnsi="宋体" w:hint="eastAsia"/>
          <w:color w:val="000000"/>
          <w:sz w:val="24"/>
        </w:rPr>
        <w:t>。</w:t>
      </w:r>
    </w:p>
    <w:p w:rsidR="00C65AC4" w:rsidRPr="00AA59A5" w:rsidRDefault="00C65AC4" w:rsidP="00AA59A5">
      <w:pPr>
        <w:pStyle w:val="BodyTextIndent"/>
        <w:spacing w:line="360" w:lineRule="auto"/>
        <w:ind w:firstLine="480"/>
        <w:rPr>
          <w:rFonts w:ascii="宋体" w:eastAsia="宋体" w:hAnsi="宋体"/>
          <w:color w:val="000000"/>
          <w:sz w:val="24"/>
        </w:rPr>
      </w:pPr>
      <w:r>
        <w:rPr>
          <w:rFonts w:ascii="宋体" w:eastAsia="宋体" w:hAnsi="宋体"/>
          <w:color w:val="000000"/>
          <w:sz w:val="24"/>
        </w:rPr>
        <w:t>2.</w:t>
      </w:r>
      <w:r w:rsidRPr="00AA59A5">
        <w:rPr>
          <w:rFonts w:ascii="宋体" w:eastAsia="宋体" w:hAnsi="宋体" w:hint="eastAsia"/>
          <w:color w:val="000000"/>
          <w:sz w:val="24"/>
        </w:rPr>
        <w:t>申请者的申报和教材编写工作需得到学校的支持。</w:t>
      </w:r>
    </w:p>
    <w:p w:rsidR="00C65AC4" w:rsidRDefault="00C65AC4" w:rsidP="00AA59A5">
      <w:pPr>
        <w:pStyle w:val="BodyTextIndent"/>
        <w:spacing w:line="360" w:lineRule="auto"/>
        <w:ind w:firstLine="480"/>
        <w:rPr>
          <w:rFonts w:ascii="宋体" w:eastAsia="宋体" w:hAnsi="宋体"/>
          <w:color w:val="000000"/>
          <w:sz w:val="24"/>
        </w:rPr>
      </w:pPr>
      <w:r w:rsidRPr="00AA59A5">
        <w:rPr>
          <w:rFonts w:ascii="宋体" w:eastAsia="宋体" w:hAnsi="宋体"/>
          <w:color w:val="000000"/>
          <w:sz w:val="24"/>
        </w:rPr>
        <w:t>3</w:t>
      </w:r>
      <w:r>
        <w:rPr>
          <w:rFonts w:ascii="宋体" w:eastAsia="宋体" w:hAnsi="宋体"/>
          <w:color w:val="000000"/>
          <w:sz w:val="24"/>
        </w:rPr>
        <w:t>.</w:t>
      </w:r>
      <w:r>
        <w:rPr>
          <w:rFonts w:ascii="宋体" w:eastAsia="宋体" w:hAnsi="宋体" w:hint="eastAsia"/>
          <w:color w:val="000000"/>
          <w:sz w:val="24"/>
        </w:rPr>
        <w:t>本次修订将进一步注重</w:t>
      </w:r>
      <w:r w:rsidRPr="004E22B6">
        <w:rPr>
          <w:rFonts w:ascii="宋体" w:eastAsia="宋体" w:hAnsi="宋体" w:hint="eastAsia"/>
          <w:color w:val="000000"/>
          <w:sz w:val="24"/>
        </w:rPr>
        <w:t>实验实训和实践</w:t>
      </w:r>
      <w:r>
        <w:rPr>
          <w:rFonts w:ascii="宋体" w:eastAsia="宋体" w:hAnsi="宋体" w:hint="eastAsia"/>
          <w:color w:val="000000"/>
          <w:sz w:val="24"/>
        </w:rPr>
        <w:t>类内容的编写，此方面</w:t>
      </w:r>
      <w:r w:rsidRPr="004E22B6">
        <w:rPr>
          <w:rFonts w:ascii="宋体" w:eastAsia="宋体" w:hAnsi="宋体" w:hint="eastAsia"/>
          <w:color w:val="000000"/>
          <w:sz w:val="24"/>
        </w:rPr>
        <w:t>经验丰富者优先</w:t>
      </w:r>
      <w:r>
        <w:rPr>
          <w:rFonts w:ascii="宋体" w:eastAsia="宋体" w:hAnsi="宋体" w:hint="eastAsia"/>
          <w:color w:val="000000"/>
          <w:sz w:val="24"/>
        </w:rPr>
        <w:t>考虑。</w:t>
      </w:r>
    </w:p>
    <w:p w:rsidR="00C65AC4" w:rsidRDefault="00C65AC4" w:rsidP="009A1C03">
      <w:pPr>
        <w:pStyle w:val="BodyTextIndent"/>
        <w:spacing w:line="360" w:lineRule="auto"/>
        <w:ind w:firstLine="480"/>
        <w:rPr>
          <w:rFonts w:ascii="宋体" w:eastAsia="宋体" w:hAnsi="宋体"/>
          <w:color w:val="000000"/>
          <w:sz w:val="24"/>
        </w:rPr>
      </w:pPr>
      <w:r>
        <w:rPr>
          <w:rFonts w:ascii="宋体" w:eastAsia="宋体" w:hAnsi="宋体"/>
          <w:color w:val="000000"/>
          <w:sz w:val="24"/>
        </w:rPr>
        <w:t>4.</w:t>
      </w:r>
      <w:r>
        <w:rPr>
          <w:rFonts w:ascii="宋体" w:eastAsia="宋体" w:hAnsi="宋体" w:hint="eastAsia"/>
          <w:color w:val="000000"/>
          <w:sz w:val="24"/>
        </w:rPr>
        <w:t>能够对第七轮</w:t>
      </w:r>
      <w:r w:rsidRPr="004E22B6">
        <w:rPr>
          <w:rFonts w:ascii="宋体" w:eastAsia="宋体" w:hAnsi="宋体" w:hint="eastAsia"/>
          <w:color w:val="000000"/>
          <w:sz w:val="24"/>
        </w:rPr>
        <w:t>教材</w:t>
      </w:r>
      <w:r>
        <w:rPr>
          <w:rFonts w:ascii="宋体" w:eastAsia="宋体" w:hAnsi="宋体" w:hint="eastAsia"/>
          <w:color w:val="000000"/>
          <w:sz w:val="24"/>
        </w:rPr>
        <w:t>提出中肯的修订</w:t>
      </w:r>
      <w:r w:rsidRPr="004E22B6">
        <w:rPr>
          <w:rFonts w:ascii="宋体" w:eastAsia="宋体" w:hAnsi="宋体" w:hint="eastAsia"/>
          <w:color w:val="000000"/>
          <w:sz w:val="24"/>
        </w:rPr>
        <w:t>意见</w:t>
      </w:r>
      <w:r>
        <w:rPr>
          <w:rFonts w:ascii="宋体" w:eastAsia="宋体" w:hAnsi="宋体" w:hint="eastAsia"/>
          <w:color w:val="000000"/>
          <w:sz w:val="24"/>
        </w:rPr>
        <w:t>及对第八轮教材提出建设性</w:t>
      </w:r>
      <w:r w:rsidRPr="004E22B6">
        <w:rPr>
          <w:rFonts w:ascii="宋体" w:eastAsia="宋体" w:hAnsi="宋体" w:hint="eastAsia"/>
          <w:color w:val="000000"/>
          <w:sz w:val="24"/>
        </w:rPr>
        <w:t>建议者优先</w:t>
      </w:r>
      <w:r>
        <w:rPr>
          <w:rFonts w:ascii="宋体" w:eastAsia="宋体" w:hAnsi="宋体" w:hint="eastAsia"/>
          <w:color w:val="000000"/>
          <w:sz w:val="24"/>
        </w:rPr>
        <w:t>考虑。</w:t>
      </w:r>
    </w:p>
    <w:p w:rsidR="00C65AC4" w:rsidRDefault="00C65AC4" w:rsidP="00AA59A5">
      <w:pPr>
        <w:pStyle w:val="BodyTextIndent"/>
        <w:spacing w:line="360" w:lineRule="auto"/>
        <w:ind w:firstLine="480"/>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第八轮教材在修订编写纸质教材的同时，将同步</w:t>
      </w:r>
      <w:r w:rsidRPr="006C6780">
        <w:rPr>
          <w:rFonts w:ascii="宋体" w:eastAsia="宋体" w:hAnsi="宋体" w:hint="eastAsia"/>
          <w:color w:val="000000"/>
          <w:sz w:val="24"/>
        </w:rPr>
        <w:t>启动中国首套</w:t>
      </w:r>
      <w:r>
        <w:rPr>
          <w:rFonts w:ascii="宋体" w:eastAsia="宋体" w:hAnsi="宋体" w:hint="eastAsia"/>
          <w:color w:val="000000"/>
          <w:sz w:val="24"/>
        </w:rPr>
        <w:t>药</w:t>
      </w:r>
      <w:r w:rsidRPr="006C6780">
        <w:rPr>
          <w:rFonts w:ascii="宋体" w:eastAsia="宋体" w:hAnsi="宋体" w:hint="eastAsia"/>
          <w:color w:val="000000"/>
          <w:sz w:val="24"/>
        </w:rPr>
        <w:t>学</w:t>
      </w:r>
      <w:r>
        <w:rPr>
          <w:rFonts w:ascii="宋体" w:eastAsia="宋体" w:hAnsi="宋体" w:hint="eastAsia"/>
          <w:color w:val="000000"/>
          <w:sz w:val="24"/>
        </w:rPr>
        <w:t>类</w:t>
      </w:r>
      <w:r w:rsidRPr="006C6780">
        <w:rPr>
          <w:rFonts w:ascii="宋体" w:eastAsia="宋体" w:hAnsi="宋体" w:hint="eastAsia"/>
          <w:color w:val="000000"/>
          <w:sz w:val="24"/>
        </w:rPr>
        <w:t>专业数字教材</w:t>
      </w:r>
      <w:r>
        <w:rPr>
          <w:rFonts w:ascii="宋体" w:eastAsia="宋体" w:hAnsi="宋体" w:hint="eastAsia"/>
          <w:color w:val="000000"/>
          <w:sz w:val="24"/>
        </w:rPr>
        <w:t>的</w:t>
      </w:r>
      <w:r w:rsidRPr="006C6780">
        <w:rPr>
          <w:rFonts w:ascii="宋体" w:eastAsia="宋体" w:hAnsi="宋体" w:hint="eastAsia"/>
          <w:color w:val="000000"/>
          <w:sz w:val="24"/>
        </w:rPr>
        <w:t>编写工作，</w:t>
      </w:r>
      <w:r>
        <w:rPr>
          <w:rFonts w:ascii="宋体" w:eastAsia="宋体" w:hAnsi="宋体" w:hint="eastAsia"/>
          <w:color w:val="000000"/>
          <w:sz w:val="24"/>
        </w:rPr>
        <w:t>请熟悉</w:t>
      </w:r>
      <w:r w:rsidRPr="00396C78">
        <w:rPr>
          <w:rFonts w:ascii="宋体" w:eastAsia="宋体" w:hAnsi="宋体" w:hint="eastAsia"/>
          <w:color w:val="000000"/>
          <w:sz w:val="24"/>
        </w:rPr>
        <w:t>计算机与互联网技术、图像处理技术、视频和动画制作与编辑</w:t>
      </w:r>
      <w:r>
        <w:rPr>
          <w:rFonts w:ascii="宋体" w:eastAsia="宋体" w:hAnsi="宋体" w:hint="eastAsia"/>
          <w:color w:val="000000"/>
          <w:sz w:val="24"/>
        </w:rPr>
        <w:t>等</w:t>
      </w:r>
      <w:r w:rsidRPr="00396C78">
        <w:rPr>
          <w:rFonts w:ascii="宋体" w:eastAsia="宋体" w:hAnsi="宋体" w:hint="eastAsia"/>
          <w:color w:val="000000"/>
          <w:sz w:val="24"/>
        </w:rPr>
        <w:t>技术</w:t>
      </w:r>
      <w:r>
        <w:rPr>
          <w:rFonts w:ascii="宋体" w:eastAsia="宋体" w:hAnsi="宋体" w:hint="eastAsia"/>
          <w:color w:val="000000"/>
          <w:sz w:val="24"/>
        </w:rPr>
        <w:t>者积极申报</w:t>
      </w:r>
      <w:r w:rsidRPr="00A936CB">
        <w:rPr>
          <w:rFonts w:ascii="宋体" w:eastAsia="宋体" w:hAnsi="宋体" w:hint="eastAsia"/>
          <w:color w:val="000000"/>
          <w:sz w:val="24"/>
        </w:rPr>
        <w:t>。</w:t>
      </w:r>
    </w:p>
    <w:p w:rsidR="00C65AC4" w:rsidRPr="00AA59A5" w:rsidRDefault="00C65AC4" w:rsidP="00AA59A5">
      <w:pPr>
        <w:pStyle w:val="BodyTextIndent"/>
        <w:spacing w:line="360" w:lineRule="auto"/>
        <w:ind w:firstLine="480"/>
        <w:rPr>
          <w:rFonts w:ascii="宋体" w:eastAsia="宋体" w:hAnsi="宋体"/>
          <w:color w:val="000000"/>
          <w:sz w:val="24"/>
        </w:rPr>
      </w:pPr>
      <w:r>
        <w:rPr>
          <w:rFonts w:ascii="宋体" w:eastAsia="宋体" w:hAnsi="宋体"/>
          <w:color w:val="000000"/>
          <w:sz w:val="24"/>
        </w:rPr>
        <w:t>6.</w:t>
      </w:r>
      <w:r>
        <w:rPr>
          <w:rFonts w:ascii="宋体" w:eastAsia="宋体" w:hAnsi="宋体" w:hint="eastAsia"/>
          <w:color w:val="000000"/>
          <w:sz w:val="24"/>
        </w:rPr>
        <w:t>本次修订拟新编一定量</w:t>
      </w:r>
      <w:r w:rsidRPr="004E22B6">
        <w:rPr>
          <w:rFonts w:ascii="宋体" w:eastAsia="宋体" w:hAnsi="宋体" w:hint="eastAsia"/>
          <w:color w:val="000000"/>
          <w:sz w:val="24"/>
        </w:rPr>
        <w:t>双语教材</w:t>
      </w:r>
      <w:r>
        <w:rPr>
          <w:rFonts w:ascii="宋体" w:eastAsia="宋体" w:hAnsi="宋体" w:hint="eastAsia"/>
          <w:color w:val="000000"/>
          <w:sz w:val="24"/>
        </w:rPr>
        <w:t>，请参与英文授课、具备良好英文水平者积极申报。</w:t>
      </w:r>
    </w:p>
    <w:p w:rsidR="00C65AC4" w:rsidRDefault="00C65AC4">
      <w:pPr>
        <w:pStyle w:val="BodyTextIndent"/>
        <w:spacing w:line="360" w:lineRule="auto"/>
        <w:ind w:firstLine="482"/>
        <w:rPr>
          <w:rFonts w:ascii="宋体" w:eastAsia="宋体" w:hAnsi="宋体"/>
          <w:b/>
          <w:color w:val="000000"/>
          <w:sz w:val="24"/>
        </w:rPr>
      </w:pPr>
      <w:r w:rsidRPr="00AA59A5">
        <w:rPr>
          <w:rFonts w:ascii="宋体" w:eastAsia="宋体" w:hAnsi="宋体" w:hint="eastAsia"/>
          <w:b/>
          <w:color w:val="000000"/>
          <w:sz w:val="24"/>
        </w:rPr>
        <w:t>二、主编、</w:t>
      </w:r>
      <w:r>
        <w:rPr>
          <w:rFonts w:ascii="宋体" w:eastAsia="宋体" w:hAnsi="宋体" w:hint="eastAsia"/>
          <w:b/>
          <w:color w:val="000000"/>
          <w:sz w:val="24"/>
        </w:rPr>
        <w:t>副主编、编委申报</w:t>
      </w:r>
      <w:r w:rsidRPr="00AA59A5">
        <w:rPr>
          <w:rFonts w:ascii="宋体" w:eastAsia="宋体" w:hAnsi="宋体" w:hint="eastAsia"/>
          <w:b/>
          <w:color w:val="000000"/>
          <w:sz w:val="24"/>
        </w:rPr>
        <w:t xml:space="preserve">条件　</w:t>
      </w:r>
    </w:p>
    <w:p w:rsidR="00C65AC4" w:rsidRPr="00AA59A5" w:rsidRDefault="00C65AC4" w:rsidP="00AA59A5">
      <w:pPr>
        <w:spacing w:line="360" w:lineRule="auto"/>
        <w:ind w:firstLineChars="200" w:firstLine="480"/>
        <w:rPr>
          <w:rFonts w:ascii="宋体"/>
          <w:color w:val="000000"/>
          <w:sz w:val="24"/>
        </w:rPr>
      </w:pPr>
      <w:r w:rsidRPr="00AA59A5">
        <w:rPr>
          <w:rFonts w:ascii="宋体" w:hAnsi="宋体" w:hint="eastAsia"/>
          <w:color w:val="000000"/>
          <w:sz w:val="24"/>
        </w:rPr>
        <w:t>详见附件一。</w:t>
      </w:r>
    </w:p>
    <w:p w:rsidR="00C65AC4" w:rsidRPr="00AA59A5" w:rsidRDefault="00C65AC4" w:rsidP="00AA59A5">
      <w:pPr>
        <w:spacing w:line="360" w:lineRule="auto"/>
        <w:ind w:firstLineChars="200" w:firstLine="482"/>
        <w:rPr>
          <w:rFonts w:ascii="宋体"/>
          <w:b/>
          <w:color w:val="000000"/>
          <w:sz w:val="24"/>
        </w:rPr>
      </w:pPr>
      <w:r w:rsidRPr="00AA59A5">
        <w:rPr>
          <w:rFonts w:ascii="宋体" w:hAnsi="宋体" w:hint="eastAsia"/>
          <w:b/>
          <w:color w:val="000000"/>
          <w:sz w:val="24"/>
        </w:rPr>
        <w:t xml:space="preserve">三、教材品种　</w:t>
      </w:r>
    </w:p>
    <w:p w:rsidR="00C65AC4" w:rsidRPr="00AA59A5" w:rsidRDefault="00C65AC4" w:rsidP="00AA59A5">
      <w:pPr>
        <w:spacing w:line="360" w:lineRule="auto"/>
        <w:ind w:firstLineChars="200" w:firstLine="480"/>
        <w:rPr>
          <w:rFonts w:ascii="宋体"/>
          <w:color w:val="000000"/>
          <w:sz w:val="24"/>
        </w:rPr>
      </w:pPr>
      <w:r w:rsidRPr="00AA59A5">
        <w:rPr>
          <w:rFonts w:ascii="宋体" w:hAnsi="宋体" w:hint="eastAsia"/>
          <w:color w:val="000000"/>
          <w:sz w:val="24"/>
        </w:rPr>
        <w:t>详见附件二</w:t>
      </w:r>
      <w:r>
        <w:rPr>
          <w:rFonts w:ascii="宋体" w:hAnsi="宋体" w:hint="eastAsia"/>
          <w:color w:val="000000"/>
          <w:sz w:val="24"/>
        </w:rPr>
        <w:t>。</w:t>
      </w:r>
    </w:p>
    <w:p w:rsidR="00C65AC4" w:rsidRPr="00AA59A5" w:rsidRDefault="00C65AC4" w:rsidP="00AA59A5">
      <w:pPr>
        <w:spacing w:line="360" w:lineRule="auto"/>
        <w:ind w:firstLineChars="200" w:firstLine="482"/>
        <w:rPr>
          <w:rFonts w:ascii="宋体"/>
          <w:b/>
          <w:color w:val="000000"/>
          <w:sz w:val="24"/>
        </w:rPr>
      </w:pPr>
      <w:r w:rsidRPr="00AA59A5">
        <w:rPr>
          <w:rFonts w:ascii="宋体" w:hAnsi="宋体" w:hint="eastAsia"/>
          <w:b/>
          <w:color w:val="000000"/>
          <w:sz w:val="24"/>
        </w:rPr>
        <w:t>四、申请方法</w:t>
      </w:r>
    </w:p>
    <w:p w:rsidR="00C65AC4" w:rsidRDefault="00C65AC4" w:rsidP="00AA59A5">
      <w:pPr>
        <w:spacing w:line="360" w:lineRule="auto"/>
        <w:ind w:firstLineChars="200" w:firstLine="480"/>
        <w:rPr>
          <w:rFonts w:ascii="宋体"/>
          <w:color w:val="000000"/>
          <w:sz w:val="24"/>
        </w:rPr>
      </w:pPr>
      <w:r w:rsidRPr="00AA59A5">
        <w:rPr>
          <w:rFonts w:ascii="宋体" w:hAnsi="宋体"/>
          <w:color w:val="000000"/>
          <w:sz w:val="24"/>
        </w:rPr>
        <w:t>1</w:t>
      </w:r>
      <w:r w:rsidRPr="00AA59A5">
        <w:rPr>
          <w:rFonts w:ascii="宋体" w:hAnsi="宋体" w:hint="eastAsia"/>
          <w:color w:val="000000"/>
          <w:sz w:val="24"/>
        </w:rPr>
        <w:t>．请申请人认真填写主编</w:t>
      </w:r>
      <w:r>
        <w:rPr>
          <w:rFonts w:ascii="宋体" w:hAnsi="宋体" w:hint="eastAsia"/>
          <w:color w:val="000000"/>
          <w:sz w:val="24"/>
        </w:rPr>
        <w:t>、副主编和编委</w:t>
      </w:r>
      <w:r w:rsidRPr="00AA59A5">
        <w:rPr>
          <w:rFonts w:ascii="宋体" w:hAnsi="宋体" w:hint="eastAsia"/>
          <w:color w:val="000000"/>
          <w:sz w:val="24"/>
        </w:rPr>
        <w:t>申报表（见附件三），经学校审签盖章后邮寄至人民卫生出版社联系人收，申请表的电子文件发送至</w:t>
      </w:r>
      <w:r w:rsidRPr="00674B1E">
        <w:rPr>
          <w:rFonts w:ascii="宋体" w:hAnsi="宋体" w:hint="eastAsia"/>
          <w:color w:val="000000"/>
          <w:sz w:val="24"/>
        </w:rPr>
        <w:t>联系人邮箱</w:t>
      </w:r>
      <w:r>
        <w:rPr>
          <w:rFonts w:ascii="宋体" w:hAnsi="宋体" w:hint="eastAsia"/>
          <w:color w:val="000000"/>
          <w:sz w:val="24"/>
        </w:rPr>
        <w:t>，</w:t>
      </w:r>
      <w:r w:rsidRPr="00674B1E">
        <w:rPr>
          <w:rFonts w:ascii="宋体" w:hAnsi="宋体" w:hint="eastAsia"/>
          <w:color w:val="000000"/>
          <w:sz w:val="24"/>
        </w:rPr>
        <w:t>发送时请在邮件主题中注明“药学类专业规划教材主编</w:t>
      </w:r>
      <w:r w:rsidRPr="00674B1E">
        <w:rPr>
          <w:rFonts w:ascii="宋体" w:hAnsi="宋体"/>
          <w:color w:val="000000"/>
          <w:sz w:val="24"/>
        </w:rPr>
        <w:t>/</w:t>
      </w:r>
      <w:r w:rsidRPr="00674B1E">
        <w:rPr>
          <w:rFonts w:ascii="宋体" w:hAnsi="宋体" w:hint="eastAsia"/>
          <w:color w:val="000000"/>
          <w:sz w:val="24"/>
        </w:rPr>
        <w:t>副主编</w:t>
      </w:r>
      <w:r w:rsidRPr="00674B1E">
        <w:rPr>
          <w:rFonts w:ascii="宋体" w:hAnsi="宋体"/>
          <w:color w:val="000000"/>
          <w:sz w:val="24"/>
        </w:rPr>
        <w:t>/</w:t>
      </w:r>
      <w:r>
        <w:rPr>
          <w:rFonts w:ascii="宋体" w:hAnsi="宋体" w:hint="eastAsia"/>
          <w:color w:val="000000"/>
          <w:sz w:val="24"/>
        </w:rPr>
        <w:t>编委</w:t>
      </w:r>
      <w:r w:rsidRPr="00674B1E">
        <w:rPr>
          <w:rFonts w:ascii="宋体" w:hAnsi="宋体" w:hint="eastAsia"/>
          <w:color w:val="000000"/>
          <w:sz w:val="24"/>
        </w:rPr>
        <w:t>申报”字样。</w:t>
      </w:r>
    </w:p>
    <w:p w:rsidR="00C65AC4" w:rsidRPr="00F65B7D" w:rsidRDefault="00C65AC4" w:rsidP="00F65B7D">
      <w:pPr>
        <w:spacing w:line="360" w:lineRule="auto"/>
        <w:ind w:firstLineChars="200" w:firstLine="482"/>
        <w:rPr>
          <w:rFonts w:ascii="宋体"/>
          <w:b/>
          <w:color w:val="000000"/>
          <w:sz w:val="24"/>
        </w:rPr>
      </w:pPr>
      <w:r w:rsidRPr="00F65B7D">
        <w:rPr>
          <w:rFonts w:ascii="宋体" w:hAnsi="宋体" w:hint="eastAsia"/>
          <w:b/>
          <w:color w:val="000000"/>
          <w:sz w:val="24"/>
        </w:rPr>
        <w:t>说明：申报表电子版可以与人民卫生出版社联系人联系索取。</w:t>
      </w:r>
    </w:p>
    <w:p w:rsidR="00C65AC4" w:rsidRPr="00AA59A5" w:rsidRDefault="00C65AC4" w:rsidP="00AA59A5">
      <w:pPr>
        <w:spacing w:line="360" w:lineRule="auto"/>
        <w:ind w:firstLineChars="200" w:firstLine="480"/>
        <w:rPr>
          <w:rFonts w:ascii="宋体"/>
          <w:color w:val="000000"/>
          <w:sz w:val="24"/>
        </w:rPr>
      </w:pPr>
      <w:r w:rsidRPr="00AA59A5">
        <w:rPr>
          <w:rFonts w:ascii="宋体" w:hAnsi="宋体"/>
          <w:color w:val="000000"/>
          <w:sz w:val="24"/>
        </w:rPr>
        <w:t>2</w:t>
      </w:r>
      <w:r w:rsidRPr="00AA59A5">
        <w:rPr>
          <w:rFonts w:ascii="宋体" w:hAnsi="宋体" w:hint="eastAsia"/>
          <w:color w:val="000000"/>
          <w:sz w:val="24"/>
        </w:rPr>
        <w:t>．申请主编者须提交一份编写计划，内容包括编写思路（</w:t>
      </w:r>
      <w:r w:rsidRPr="009E4AD7">
        <w:rPr>
          <w:rFonts w:ascii="宋体" w:hAnsi="宋体" w:hint="eastAsia"/>
          <w:b/>
          <w:color w:val="000000"/>
          <w:sz w:val="24"/>
        </w:rPr>
        <w:t>含修订重点及其理由</w:t>
      </w:r>
      <w:r w:rsidRPr="00AA59A5">
        <w:rPr>
          <w:rFonts w:ascii="宋体" w:hAnsi="宋体" w:hint="eastAsia"/>
          <w:color w:val="000000"/>
          <w:sz w:val="24"/>
        </w:rPr>
        <w:t>），特点（</w:t>
      </w:r>
      <w:r w:rsidRPr="009E4AD7">
        <w:rPr>
          <w:rFonts w:ascii="宋体" w:hAnsi="宋体" w:hint="eastAsia"/>
          <w:b/>
          <w:color w:val="000000"/>
          <w:sz w:val="24"/>
        </w:rPr>
        <w:t>与第七轮教材比较</w:t>
      </w:r>
      <w:r w:rsidRPr="00AA59A5">
        <w:rPr>
          <w:rFonts w:ascii="宋体" w:hAnsi="宋体" w:hint="eastAsia"/>
          <w:color w:val="000000"/>
          <w:sz w:val="24"/>
        </w:rPr>
        <w:t>），章节三级目录，估计字数、图数。此编写计划随主编申请表邮寄两份，并将相应电子文件发送至</w:t>
      </w:r>
      <w:r w:rsidRPr="00674B1E">
        <w:rPr>
          <w:rFonts w:ascii="宋体" w:hAnsi="宋体" w:hint="eastAsia"/>
          <w:color w:val="000000"/>
          <w:sz w:val="24"/>
        </w:rPr>
        <w:t>联系人邮箱</w:t>
      </w:r>
      <w:r w:rsidRPr="00AA59A5">
        <w:rPr>
          <w:rFonts w:ascii="宋体" w:hAnsi="宋体" w:hint="eastAsia"/>
          <w:color w:val="000000"/>
          <w:sz w:val="24"/>
        </w:rPr>
        <w:t>。</w:t>
      </w:r>
    </w:p>
    <w:p w:rsidR="00C65AC4" w:rsidRPr="00F65B7D" w:rsidRDefault="00C65AC4" w:rsidP="00AA59A5">
      <w:pPr>
        <w:spacing w:line="360" w:lineRule="auto"/>
        <w:ind w:firstLineChars="200" w:firstLine="480"/>
        <w:rPr>
          <w:rFonts w:ascii="宋体"/>
          <w:sz w:val="24"/>
        </w:rPr>
      </w:pPr>
      <w:r w:rsidRPr="00F65B7D">
        <w:rPr>
          <w:rFonts w:ascii="宋体" w:hAnsi="宋体"/>
          <w:sz w:val="24"/>
        </w:rPr>
        <w:t>3.</w:t>
      </w:r>
      <w:r w:rsidRPr="00F65B7D">
        <w:rPr>
          <w:rFonts w:ascii="宋体" w:hAnsi="宋体" w:hint="eastAsia"/>
          <w:sz w:val="24"/>
        </w:rPr>
        <w:t>建议以院校为单位统一提交申报资料，并附申报信息汇总表（</w:t>
      </w:r>
      <w:r w:rsidRPr="00AA59A5">
        <w:rPr>
          <w:rFonts w:ascii="宋体" w:hAnsi="宋体" w:hint="eastAsia"/>
          <w:color w:val="000000"/>
          <w:sz w:val="24"/>
        </w:rPr>
        <w:t>见</w:t>
      </w:r>
      <w:r w:rsidRPr="00F65B7D">
        <w:rPr>
          <w:rFonts w:ascii="宋体" w:hAnsi="宋体" w:hint="eastAsia"/>
          <w:sz w:val="24"/>
        </w:rPr>
        <w:t>附件四）。</w:t>
      </w:r>
    </w:p>
    <w:p w:rsidR="00C65AC4" w:rsidRDefault="00C65AC4" w:rsidP="00AA59A5">
      <w:pPr>
        <w:spacing w:line="360" w:lineRule="auto"/>
        <w:ind w:firstLineChars="200" w:firstLine="482"/>
        <w:rPr>
          <w:rFonts w:ascii="宋体"/>
          <w:b/>
          <w:bCs/>
          <w:color w:val="000000"/>
          <w:sz w:val="24"/>
        </w:rPr>
      </w:pPr>
      <w:r w:rsidRPr="00AA59A5">
        <w:rPr>
          <w:rFonts w:ascii="宋体" w:hAnsi="宋体" w:hint="eastAsia"/>
          <w:b/>
          <w:bCs/>
          <w:color w:val="000000"/>
          <w:sz w:val="24"/>
        </w:rPr>
        <w:t xml:space="preserve">五、推荐、申报须知　</w:t>
      </w:r>
    </w:p>
    <w:p w:rsidR="00C65AC4" w:rsidRPr="00AA59A5" w:rsidRDefault="00C65AC4" w:rsidP="00FF162C">
      <w:pPr>
        <w:spacing w:line="360" w:lineRule="auto"/>
        <w:ind w:firstLineChars="200" w:firstLine="480"/>
        <w:rPr>
          <w:rFonts w:ascii="宋体"/>
          <w:b/>
          <w:bCs/>
          <w:color w:val="000000"/>
          <w:sz w:val="24"/>
        </w:rPr>
      </w:pPr>
      <w:r w:rsidRPr="00AA59A5">
        <w:rPr>
          <w:rFonts w:ascii="宋体" w:hAnsi="宋体" w:hint="eastAsia"/>
          <w:color w:val="000000"/>
          <w:sz w:val="24"/>
        </w:rPr>
        <w:t>为了保证教材的编写质量和编者及其所在学校广泛了解、使用本套教材，凡推荐参加编写的主编、编者单位应承诺在时间、人力、编者参加编写会议等方面给予支持，并承诺在教学中使用本套教材。对教材编写工作不能给予支持或不打算在教学中使用本套教材的学校，原则上不能推荐和申报参加编写第</w:t>
      </w:r>
      <w:r>
        <w:rPr>
          <w:rFonts w:ascii="宋体" w:hAnsi="宋体" w:hint="eastAsia"/>
          <w:color w:val="000000"/>
          <w:sz w:val="24"/>
        </w:rPr>
        <w:t>八</w:t>
      </w:r>
      <w:r w:rsidRPr="00AA59A5">
        <w:rPr>
          <w:rFonts w:ascii="宋体" w:hAnsi="宋体" w:hint="eastAsia"/>
          <w:color w:val="000000"/>
          <w:sz w:val="24"/>
        </w:rPr>
        <w:t>轮规划教材编者。</w:t>
      </w:r>
    </w:p>
    <w:p w:rsidR="00C65AC4" w:rsidRPr="00AA59A5" w:rsidRDefault="00C65AC4" w:rsidP="00AA59A5">
      <w:pPr>
        <w:spacing w:line="360" w:lineRule="auto"/>
        <w:ind w:firstLineChars="200" w:firstLine="482"/>
        <w:rPr>
          <w:rFonts w:ascii="宋体"/>
          <w:b/>
          <w:bCs/>
          <w:color w:val="000000"/>
          <w:sz w:val="24"/>
        </w:rPr>
      </w:pPr>
      <w:r w:rsidRPr="00AA59A5">
        <w:rPr>
          <w:rFonts w:ascii="宋体" w:hAnsi="宋体" w:hint="eastAsia"/>
          <w:b/>
          <w:bCs/>
          <w:color w:val="000000"/>
          <w:sz w:val="24"/>
        </w:rPr>
        <w:t xml:space="preserve">六、申报截止日期　</w:t>
      </w:r>
    </w:p>
    <w:p w:rsidR="00C65AC4" w:rsidRPr="00AA59A5" w:rsidRDefault="00C65AC4" w:rsidP="00AA59A5">
      <w:pPr>
        <w:spacing w:line="360" w:lineRule="auto"/>
        <w:ind w:firstLineChars="200" w:firstLine="480"/>
        <w:rPr>
          <w:rFonts w:ascii="宋体"/>
          <w:color w:val="000000"/>
          <w:sz w:val="24"/>
        </w:rPr>
      </w:pPr>
      <w:r w:rsidRPr="00AA59A5">
        <w:rPr>
          <w:rFonts w:ascii="宋体" w:hAnsi="宋体" w:hint="eastAsia"/>
          <w:color w:val="000000"/>
          <w:sz w:val="24"/>
        </w:rPr>
        <w:t>申报截止于</w:t>
      </w:r>
      <w:r w:rsidRPr="00AA59A5">
        <w:rPr>
          <w:rFonts w:ascii="宋体" w:hAnsi="宋体"/>
          <w:color w:val="000000"/>
          <w:sz w:val="24"/>
        </w:rPr>
        <w:t>201</w:t>
      </w:r>
      <w:r>
        <w:rPr>
          <w:rFonts w:ascii="宋体" w:hAnsi="宋体"/>
          <w:color w:val="000000"/>
          <w:sz w:val="24"/>
        </w:rPr>
        <w:t>5</w:t>
      </w:r>
      <w:r w:rsidRPr="00AA59A5">
        <w:rPr>
          <w:rFonts w:ascii="宋体" w:hAnsi="宋体" w:hint="eastAsia"/>
          <w:color w:val="000000"/>
          <w:sz w:val="24"/>
        </w:rPr>
        <w:t>年</w:t>
      </w:r>
      <w:r>
        <w:rPr>
          <w:rFonts w:ascii="宋体" w:hAnsi="宋体"/>
          <w:color w:val="000000"/>
          <w:sz w:val="24"/>
        </w:rPr>
        <w:t>1</w:t>
      </w:r>
      <w:r w:rsidRPr="00AA59A5">
        <w:rPr>
          <w:rFonts w:ascii="宋体" w:hAnsi="宋体" w:hint="eastAsia"/>
          <w:color w:val="000000"/>
          <w:sz w:val="24"/>
        </w:rPr>
        <w:t>月</w:t>
      </w:r>
      <w:r>
        <w:rPr>
          <w:rFonts w:ascii="宋体" w:hAnsi="宋体"/>
          <w:color w:val="000000"/>
          <w:sz w:val="24"/>
        </w:rPr>
        <w:t>20</w:t>
      </w:r>
      <w:r w:rsidRPr="00AA59A5">
        <w:rPr>
          <w:rFonts w:ascii="宋体" w:hAnsi="宋体" w:hint="eastAsia"/>
          <w:color w:val="000000"/>
          <w:sz w:val="24"/>
        </w:rPr>
        <w:t>日（以邮戳日期为准）。</w:t>
      </w:r>
    </w:p>
    <w:p w:rsidR="00C65AC4" w:rsidRPr="00AA59A5" w:rsidRDefault="00C65AC4" w:rsidP="00AA59A5">
      <w:pPr>
        <w:spacing w:line="360" w:lineRule="auto"/>
        <w:ind w:firstLineChars="200" w:firstLine="482"/>
        <w:rPr>
          <w:rFonts w:ascii="宋体"/>
          <w:b/>
          <w:bCs/>
          <w:color w:val="000000"/>
          <w:sz w:val="24"/>
        </w:rPr>
      </w:pPr>
      <w:r w:rsidRPr="00AA59A5">
        <w:rPr>
          <w:rFonts w:ascii="宋体" w:hAnsi="宋体" w:hint="eastAsia"/>
          <w:b/>
          <w:bCs/>
          <w:color w:val="000000"/>
          <w:sz w:val="24"/>
        </w:rPr>
        <w:t>七、联系人及联系方式</w:t>
      </w:r>
    </w:p>
    <w:p w:rsidR="00C65AC4" w:rsidRDefault="00C65AC4" w:rsidP="00AA59A5">
      <w:pPr>
        <w:spacing w:line="360" w:lineRule="auto"/>
        <w:ind w:firstLineChars="200" w:firstLine="480"/>
        <w:rPr>
          <w:rFonts w:ascii="宋体"/>
          <w:color w:val="000000"/>
          <w:sz w:val="24"/>
        </w:rPr>
      </w:pPr>
      <w:r w:rsidRPr="00AA59A5">
        <w:rPr>
          <w:rFonts w:ascii="宋体" w:hAnsi="宋体" w:hint="eastAsia"/>
          <w:color w:val="000000"/>
          <w:sz w:val="24"/>
        </w:rPr>
        <w:t>联系人：高</w:t>
      </w:r>
      <w:r>
        <w:rPr>
          <w:rFonts w:ascii="宋体" w:hAnsi="宋体"/>
          <w:color w:val="000000"/>
          <w:sz w:val="24"/>
        </w:rPr>
        <w:t xml:space="preserve">  </w:t>
      </w:r>
      <w:r w:rsidRPr="00AA59A5">
        <w:rPr>
          <w:rFonts w:ascii="宋体" w:hAnsi="宋体" w:hint="eastAsia"/>
          <w:color w:val="000000"/>
          <w:sz w:val="24"/>
        </w:rPr>
        <w:t>博</w:t>
      </w:r>
      <w:r w:rsidRPr="00AA59A5">
        <w:rPr>
          <w:rFonts w:ascii="宋体" w:hAnsi="宋体"/>
          <w:color w:val="000000"/>
          <w:sz w:val="24"/>
        </w:rPr>
        <w:t xml:space="preserve">  </w:t>
      </w:r>
      <w:r>
        <w:rPr>
          <w:rFonts w:ascii="宋体" w:hAnsi="宋体"/>
          <w:color w:val="000000"/>
          <w:sz w:val="24"/>
        </w:rPr>
        <w:t xml:space="preserve">010-59787197  </w:t>
      </w:r>
      <w:r w:rsidRPr="00AA59A5">
        <w:rPr>
          <w:rFonts w:ascii="宋体" w:hAnsi="宋体"/>
          <w:color w:val="000000"/>
          <w:sz w:val="24"/>
        </w:rPr>
        <w:t>13810371560</w:t>
      </w:r>
      <w:r>
        <w:rPr>
          <w:rFonts w:ascii="宋体" w:hAnsi="宋体"/>
          <w:color w:val="000000"/>
          <w:sz w:val="24"/>
        </w:rPr>
        <w:t xml:space="preserve">   </w:t>
      </w:r>
      <w:r w:rsidRPr="00AA59A5">
        <w:rPr>
          <w:rFonts w:ascii="宋体" w:hAnsi="宋体"/>
          <w:color w:val="000000"/>
          <w:sz w:val="24"/>
        </w:rPr>
        <w:t>gaobode@163.com</w:t>
      </w:r>
    </w:p>
    <w:p w:rsidR="00C65AC4" w:rsidRDefault="00C65AC4" w:rsidP="009E4AD7">
      <w:pPr>
        <w:spacing w:line="360" w:lineRule="auto"/>
        <w:ind w:firstLineChars="600" w:firstLine="1440"/>
        <w:rPr>
          <w:rFonts w:ascii="宋体" w:hAnsi="宋体"/>
          <w:color w:val="000000"/>
          <w:sz w:val="24"/>
        </w:rPr>
      </w:pPr>
      <w:r>
        <w:rPr>
          <w:rFonts w:ascii="宋体" w:hAnsi="宋体" w:hint="eastAsia"/>
          <w:color w:val="000000"/>
          <w:sz w:val="24"/>
        </w:rPr>
        <w:t>曹锦花</w:t>
      </w:r>
      <w:r>
        <w:rPr>
          <w:rFonts w:ascii="宋体" w:hAnsi="宋体"/>
          <w:color w:val="000000"/>
          <w:sz w:val="24"/>
        </w:rPr>
        <w:t xml:space="preserve">  010-59787089  18911331066   1807575800@qq.com</w:t>
      </w:r>
    </w:p>
    <w:p w:rsidR="00C65AC4" w:rsidRPr="00AA59A5" w:rsidRDefault="00C65AC4" w:rsidP="00AA59A5">
      <w:pPr>
        <w:spacing w:line="360" w:lineRule="auto"/>
        <w:ind w:firstLineChars="200" w:firstLine="480"/>
        <w:rPr>
          <w:rFonts w:ascii="宋体"/>
          <w:color w:val="000000"/>
          <w:sz w:val="24"/>
        </w:rPr>
      </w:pPr>
      <w:r w:rsidRPr="00AA59A5">
        <w:rPr>
          <w:rFonts w:ascii="宋体" w:hAnsi="宋体" w:hint="eastAsia"/>
          <w:color w:val="000000"/>
          <w:sz w:val="24"/>
        </w:rPr>
        <w:t>地</w:t>
      </w:r>
      <w:r w:rsidRPr="00AA59A5">
        <w:rPr>
          <w:rFonts w:ascii="宋体" w:hAnsi="宋体"/>
          <w:color w:val="000000"/>
          <w:sz w:val="24"/>
        </w:rPr>
        <w:t xml:space="preserve">  </w:t>
      </w:r>
      <w:r w:rsidRPr="00AA59A5">
        <w:rPr>
          <w:rFonts w:ascii="宋体" w:hAnsi="宋体" w:hint="eastAsia"/>
          <w:color w:val="000000"/>
          <w:sz w:val="24"/>
        </w:rPr>
        <w:t>址：北京市朝阳区潘家园南里</w:t>
      </w:r>
      <w:r w:rsidRPr="00AA59A5">
        <w:rPr>
          <w:rFonts w:ascii="宋体" w:hAnsi="宋体"/>
          <w:color w:val="000000"/>
          <w:sz w:val="24"/>
        </w:rPr>
        <w:t>19</w:t>
      </w:r>
      <w:r w:rsidRPr="00AA59A5">
        <w:rPr>
          <w:rFonts w:ascii="宋体" w:hAnsi="宋体" w:hint="eastAsia"/>
          <w:color w:val="000000"/>
          <w:sz w:val="24"/>
        </w:rPr>
        <w:t>号</w:t>
      </w:r>
      <w:r w:rsidRPr="00AA59A5">
        <w:rPr>
          <w:rFonts w:ascii="宋体" w:hAnsi="宋体"/>
          <w:color w:val="000000"/>
          <w:sz w:val="24"/>
        </w:rPr>
        <w:t>B</w:t>
      </w:r>
      <w:r w:rsidRPr="00AA59A5">
        <w:rPr>
          <w:rFonts w:ascii="宋体" w:hAnsi="宋体" w:hint="eastAsia"/>
          <w:color w:val="000000"/>
          <w:sz w:val="24"/>
        </w:rPr>
        <w:t>座</w:t>
      </w:r>
      <w:r w:rsidRPr="00AA59A5">
        <w:rPr>
          <w:rFonts w:ascii="宋体" w:hAnsi="宋体"/>
          <w:color w:val="000000"/>
          <w:sz w:val="24"/>
        </w:rPr>
        <w:t xml:space="preserve"> </w:t>
      </w:r>
      <w:r w:rsidRPr="00AA59A5">
        <w:rPr>
          <w:rFonts w:ascii="宋体" w:hAnsi="宋体" w:hint="eastAsia"/>
          <w:color w:val="000000"/>
          <w:sz w:val="24"/>
        </w:rPr>
        <w:t>人民卫生出版社</w:t>
      </w:r>
    </w:p>
    <w:p w:rsidR="00C65AC4" w:rsidRPr="00AA59A5" w:rsidRDefault="00C65AC4" w:rsidP="00AA59A5">
      <w:pPr>
        <w:spacing w:line="360" w:lineRule="auto"/>
        <w:ind w:firstLineChars="200" w:firstLine="480"/>
        <w:rPr>
          <w:rFonts w:ascii="宋体" w:hAnsi="宋体"/>
          <w:color w:val="000000"/>
          <w:sz w:val="24"/>
        </w:rPr>
      </w:pPr>
      <w:r w:rsidRPr="00AA59A5">
        <w:rPr>
          <w:rFonts w:ascii="宋体" w:hAnsi="宋体" w:hint="eastAsia"/>
          <w:color w:val="000000"/>
          <w:sz w:val="24"/>
        </w:rPr>
        <w:t>邮</w:t>
      </w:r>
      <w:r w:rsidRPr="00AA59A5">
        <w:rPr>
          <w:rFonts w:ascii="宋体" w:hAnsi="宋体"/>
          <w:color w:val="000000"/>
          <w:sz w:val="24"/>
        </w:rPr>
        <w:t xml:space="preserve">  </w:t>
      </w:r>
      <w:r w:rsidRPr="00AA59A5">
        <w:rPr>
          <w:rFonts w:ascii="宋体" w:hAnsi="宋体" w:hint="eastAsia"/>
          <w:color w:val="000000"/>
          <w:sz w:val="24"/>
        </w:rPr>
        <w:t>编：</w:t>
      </w:r>
      <w:r w:rsidRPr="00AA59A5">
        <w:rPr>
          <w:rFonts w:ascii="宋体" w:hAnsi="宋体"/>
          <w:color w:val="000000"/>
          <w:sz w:val="24"/>
        </w:rPr>
        <w:t>100021</w:t>
      </w:r>
    </w:p>
    <w:p w:rsidR="00C65AC4" w:rsidRPr="00AA59A5" w:rsidRDefault="00C65AC4" w:rsidP="00AA59A5">
      <w:pPr>
        <w:spacing w:line="360" w:lineRule="auto"/>
        <w:ind w:firstLineChars="200" w:firstLine="480"/>
        <w:jc w:val="right"/>
        <w:rPr>
          <w:rFonts w:ascii="宋体"/>
          <w:color w:val="000000"/>
          <w:sz w:val="24"/>
        </w:rPr>
      </w:pPr>
      <w:r w:rsidRPr="00AA59A5">
        <w:rPr>
          <w:rFonts w:ascii="宋体" w:hAnsi="宋体" w:hint="eastAsia"/>
          <w:color w:val="000000"/>
          <w:sz w:val="24"/>
        </w:rPr>
        <w:t>全国高等医药教材建设研究会</w:t>
      </w:r>
    </w:p>
    <w:p w:rsidR="00C65AC4" w:rsidRPr="00AA59A5" w:rsidRDefault="00C65AC4" w:rsidP="00AA59A5">
      <w:pPr>
        <w:spacing w:line="360" w:lineRule="auto"/>
        <w:ind w:firstLineChars="200" w:firstLine="480"/>
        <w:jc w:val="right"/>
        <w:rPr>
          <w:rFonts w:ascii="宋体"/>
          <w:color w:val="000000"/>
          <w:sz w:val="24"/>
        </w:rPr>
      </w:pPr>
      <w:r w:rsidRPr="00AA59A5">
        <w:rPr>
          <w:rFonts w:ascii="宋体" w:hAnsi="宋体" w:hint="eastAsia"/>
          <w:color w:val="000000"/>
          <w:sz w:val="24"/>
        </w:rPr>
        <w:t>人民卫生出版社</w:t>
      </w:r>
    </w:p>
    <w:p w:rsidR="00C65AC4" w:rsidRPr="00AA59A5" w:rsidRDefault="00C65AC4" w:rsidP="00AA59A5">
      <w:pPr>
        <w:pStyle w:val="Date"/>
        <w:spacing w:line="360" w:lineRule="auto"/>
        <w:ind w:left="5250" w:firstLineChars="700" w:firstLine="1680"/>
        <w:rPr>
          <w:rFonts w:ascii="宋体" w:eastAsia="宋体" w:hAnsi="宋体"/>
          <w:color w:val="000000"/>
          <w:sz w:val="24"/>
        </w:rPr>
      </w:pPr>
      <w:r w:rsidRPr="00AA59A5">
        <w:rPr>
          <w:rFonts w:ascii="宋体" w:eastAsia="宋体" w:hAnsi="宋体"/>
          <w:color w:val="000000"/>
          <w:sz w:val="24"/>
        </w:rPr>
        <w:t>2014</w:t>
      </w:r>
      <w:r w:rsidRPr="00AA59A5">
        <w:rPr>
          <w:rFonts w:ascii="宋体" w:eastAsia="宋体" w:hAnsi="宋体" w:hint="eastAsia"/>
          <w:color w:val="000000"/>
          <w:sz w:val="24"/>
        </w:rPr>
        <w:t>年</w:t>
      </w:r>
      <w:r w:rsidRPr="00AA59A5">
        <w:rPr>
          <w:rFonts w:ascii="宋体" w:eastAsia="宋体" w:hAnsi="宋体"/>
          <w:color w:val="000000"/>
          <w:sz w:val="24"/>
        </w:rPr>
        <w:t>12</w:t>
      </w:r>
      <w:r w:rsidRPr="00AA59A5">
        <w:rPr>
          <w:rFonts w:ascii="宋体" w:eastAsia="宋体" w:hAnsi="宋体" w:hint="eastAsia"/>
          <w:color w:val="000000"/>
          <w:sz w:val="24"/>
        </w:rPr>
        <w:t>月</w:t>
      </w:r>
      <w:r w:rsidRPr="00AA59A5">
        <w:rPr>
          <w:rFonts w:ascii="宋体" w:eastAsia="宋体" w:hAnsi="宋体"/>
          <w:color w:val="000000"/>
          <w:sz w:val="24"/>
        </w:rPr>
        <w:t>31</w:t>
      </w:r>
      <w:r w:rsidRPr="00AA59A5">
        <w:rPr>
          <w:rFonts w:ascii="宋体" w:eastAsia="宋体" w:hAnsi="宋体" w:hint="eastAsia"/>
          <w:color w:val="000000"/>
          <w:sz w:val="24"/>
        </w:rPr>
        <w:t>日</w:t>
      </w:r>
    </w:p>
    <w:p w:rsidR="00C65AC4" w:rsidRPr="009F0F28" w:rsidRDefault="00C65AC4" w:rsidP="00F65B7D">
      <w:pPr>
        <w:spacing w:line="360" w:lineRule="auto"/>
        <w:ind w:firstLineChars="200" w:firstLine="562"/>
        <w:rPr>
          <w:rFonts w:ascii="仿宋_GB2312" w:eastAsia="仿宋_GB2312"/>
          <w:b/>
          <w:color w:val="000000"/>
          <w:sz w:val="28"/>
        </w:rPr>
      </w:pPr>
      <w:r w:rsidRPr="009F0F28">
        <w:rPr>
          <w:rFonts w:ascii="仿宋_GB2312" w:eastAsia="仿宋_GB2312" w:hint="eastAsia"/>
          <w:b/>
          <w:color w:val="000000"/>
          <w:sz w:val="28"/>
        </w:rPr>
        <w:t>附件一</w:t>
      </w:r>
    </w:p>
    <w:p w:rsidR="00C65AC4" w:rsidRPr="009F0F28" w:rsidRDefault="00C65AC4" w:rsidP="00363D7C">
      <w:pPr>
        <w:spacing w:line="360" w:lineRule="auto"/>
        <w:ind w:firstLineChars="200" w:firstLine="643"/>
        <w:jc w:val="center"/>
        <w:rPr>
          <w:rFonts w:ascii="仿宋_GB2312" w:eastAsia="仿宋_GB2312"/>
          <w:b/>
          <w:bCs/>
          <w:color w:val="000000"/>
          <w:sz w:val="32"/>
        </w:rPr>
      </w:pPr>
      <w:r w:rsidRPr="009F0F28">
        <w:rPr>
          <w:rFonts w:ascii="仿宋_GB2312" w:eastAsia="仿宋_GB2312" w:hint="eastAsia"/>
          <w:b/>
          <w:bCs/>
          <w:color w:val="000000"/>
          <w:sz w:val="32"/>
        </w:rPr>
        <w:t>主编、</w:t>
      </w:r>
      <w:r>
        <w:rPr>
          <w:rFonts w:ascii="仿宋_GB2312" w:eastAsia="仿宋_GB2312" w:hint="eastAsia"/>
          <w:b/>
          <w:bCs/>
          <w:color w:val="000000"/>
          <w:sz w:val="32"/>
        </w:rPr>
        <w:t>副主编和编委</w:t>
      </w:r>
      <w:r w:rsidRPr="009F0F28">
        <w:rPr>
          <w:rFonts w:ascii="仿宋_GB2312" w:eastAsia="仿宋_GB2312" w:hint="eastAsia"/>
          <w:b/>
          <w:bCs/>
          <w:color w:val="000000"/>
          <w:sz w:val="32"/>
        </w:rPr>
        <w:t>申报条件</w:t>
      </w:r>
    </w:p>
    <w:p w:rsidR="00C65AC4" w:rsidRPr="0085268A" w:rsidRDefault="00C65AC4" w:rsidP="0085268A">
      <w:pPr>
        <w:spacing w:line="360" w:lineRule="auto"/>
        <w:ind w:firstLineChars="200" w:firstLine="480"/>
        <w:rPr>
          <w:rFonts w:ascii="宋体"/>
          <w:color w:val="000000"/>
          <w:sz w:val="24"/>
        </w:rPr>
      </w:pPr>
      <w:r w:rsidRPr="0085268A">
        <w:rPr>
          <w:rFonts w:ascii="宋体" w:hAnsi="宋体" w:hint="eastAsia"/>
          <w:color w:val="000000"/>
          <w:sz w:val="24"/>
        </w:rPr>
        <w:t>教材的质量在很大程度上取决于主编</w:t>
      </w:r>
      <w:r>
        <w:rPr>
          <w:rFonts w:ascii="宋体" w:hAnsi="宋体" w:hint="eastAsia"/>
          <w:color w:val="000000"/>
          <w:sz w:val="24"/>
        </w:rPr>
        <w:t>、副主编</w:t>
      </w:r>
      <w:r w:rsidRPr="0085268A">
        <w:rPr>
          <w:rFonts w:ascii="宋体" w:hAnsi="宋体" w:hint="eastAsia"/>
          <w:color w:val="000000"/>
          <w:sz w:val="24"/>
        </w:rPr>
        <w:t>及</w:t>
      </w:r>
      <w:r>
        <w:rPr>
          <w:rFonts w:ascii="宋体" w:hAnsi="宋体" w:hint="eastAsia"/>
          <w:color w:val="000000"/>
          <w:sz w:val="24"/>
        </w:rPr>
        <w:t>编委</w:t>
      </w:r>
      <w:r w:rsidRPr="0085268A">
        <w:rPr>
          <w:rFonts w:ascii="宋体" w:hAnsi="宋体" w:hint="eastAsia"/>
          <w:color w:val="000000"/>
          <w:sz w:val="24"/>
        </w:rPr>
        <w:t>的学术水平、教学经验、写作能力，</w:t>
      </w:r>
      <w:r>
        <w:rPr>
          <w:rFonts w:ascii="宋体" w:hAnsi="宋体" w:hint="eastAsia"/>
          <w:color w:val="000000"/>
          <w:sz w:val="24"/>
        </w:rPr>
        <w:t>以及</w:t>
      </w:r>
      <w:r w:rsidRPr="0085268A">
        <w:rPr>
          <w:rFonts w:ascii="宋体" w:hAnsi="宋体" w:hint="eastAsia"/>
          <w:color w:val="000000"/>
          <w:sz w:val="24"/>
        </w:rPr>
        <w:t>对编写目的、要求的理解及编写教材的责任心和敬业精神。为使全国高等学校药学</w:t>
      </w:r>
      <w:r>
        <w:rPr>
          <w:rFonts w:ascii="宋体" w:hAnsi="宋体" w:hint="eastAsia"/>
          <w:color w:val="000000"/>
          <w:sz w:val="24"/>
        </w:rPr>
        <w:t>类</w:t>
      </w:r>
      <w:r w:rsidRPr="0085268A">
        <w:rPr>
          <w:rFonts w:ascii="宋体" w:hAnsi="宋体" w:hint="eastAsia"/>
          <w:color w:val="000000"/>
          <w:sz w:val="24"/>
        </w:rPr>
        <w:t>专业第</w:t>
      </w:r>
      <w:r>
        <w:rPr>
          <w:rFonts w:ascii="宋体" w:hAnsi="宋体" w:hint="eastAsia"/>
          <w:color w:val="000000"/>
          <w:sz w:val="24"/>
        </w:rPr>
        <w:t>八轮</w:t>
      </w:r>
      <w:r w:rsidRPr="0085268A">
        <w:rPr>
          <w:rFonts w:ascii="宋体" w:hAnsi="宋体" w:hint="eastAsia"/>
          <w:color w:val="000000"/>
          <w:sz w:val="24"/>
        </w:rPr>
        <w:t>规划教材修订工作顺利开展，出版一套适合当前我国药学教育特点与要求的高质量教材，在坚持上述“申报原则”和同意“推荐、申报须知”等的基础上，尚须符合以下申报与遴选主编</w:t>
      </w:r>
      <w:r>
        <w:rPr>
          <w:rFonts w:ascii="宋体" w:hAnsi="宋体" w:hint="eastAsia"/>
          <w:color w:val="000000"/>
          <w:sz w:val="24"/>
        </w:rPr>
        <w:t>、副主编</w:t>
      </w:r>
      <w:r w:rsidRPr="0085268A">
        <w:rPr>
          <w:rFonts w:ascii="宋体" w:hAnsi="宋体" w:hint="eastAsia"/>
          <w:color w:val="000000"/>
          <w:sz w:val="24"/>
        </w:rPr>
        <w:t>和</w:t>
      </w:r>
      <w:r>
        <w:rPr>
          <w:rFonts w:ascii="宋体" w:hAnsi="宋体" w:hint="eastAsia"/>
          <w:color w:val="000000"/>
          <w:sz w:val="24"/>
        </w:rPr>
        <w:t>编委</w:t>
      </w:r>
      <w:r w:rsidRPr="0085268A">
        <w:rPr>
          <w:rFonts w:ascii="宋体" w:hAnsi="宋体" w:hint="eastAsia"/>
          <w:color w:val="000000"/>
          <w:sz w:val="24"/>
        </w:rPr>
        <w:t>的条件。</w:t>
      </w:r>
    </w:p>
    <w:p w:rsidR="00C65AC4" w:rsidRPr="00C87EC6" w:rsidRDefault="00C65AC4" w:rsidP="0085268A">
      <w:pPr>
        <w:spacing w:line="360" w:lineRule="auto"/>
        <w:ind w:firstLine="480"/>
        <w:rPr>
          <w:rFonts w:ascii="宋体"/>
          <w:sz w:val="24"/>
        </w:rPr>
      </w:pPr>
      <w:r w:rsidRPr="00C87EC6">
        <w:rPr>
          <w:rFonts w:ascii="宋体" w:hAnsi="宋体"/>
          <w:sz w:val="24"/>
        </w:rPr>
        <w:t>1.</w:t>
      </w:r>
      <w:r w:rsidRPr="00C87EC6">
        <w:rPr>
          <w:rFonts w:ascii="宋体" w:hAnsi="宋体" w:hint="eastAsia"/>
          <w:sz w:val="24"/>
        </w:rPr>
        <w:t>主编</w:t>
      </w:r>
    </w:p>
    <w:p w:rsidR="00C65AC4" w:rsidRPr="00C87EC6" w:rsidRDefault="00C65AC4" w:rsidP="0085268A">
      <w:pPr>
        <w:spacing w:line="360" w:lineRule="auto"/>
        <w:ind w:firstLineChars="150" w:firstLine="36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w:t>
      </w:r>
      <w:r>
        <w:rPr>
          <w:rFonts w:ascii="宋体" w:hAnsi="宋体" w:hint="eastAsia"/>
          <w:sz w:val="24"/>
        </w:rPr>
        <w:t>非常</w:t>
      </w:r>
      <w:r w:rsidRPr="00C87EC6">
        <w:rPr>
          <w:rFonts w:ascii="宋体" w:hAnsi="宋体" w:hint="eastAsia"/>
          <w:sz w:val="24"/>
        </w:rPr>
        <w:t>熟悉本专业</w:t>
      </w:r>
      <w:r>
        <w:rPr>
          <w:rFonts w:ascii="宋体" w:hAnsi="宋体" w:hint="eastAsia"/>
          <w:sz w:val="24"/>
        </w:rPr>
        <w:t>教育教学改革与发展动态</w:t>
      </w:r>
      <w:r w:rsidRPr="00C87EC6">
        <w:rPr>
          <w:rFonts w:ascii="宋体" w:hAnsi="宋体" w:hint="eastAsia"/>
          <w:sz w:val="24"/>
        </w:rPr>
        <w:t>，担任本专业课程教学的理论讲授在</w:t>
      </w:r>
      <w:r w:rsidRPr="00C87EC6">
        <w:rPr>
          <w:rFonts w:ascii="宋体" w:hAnsi="宋体"/>
          <w:sz w:val="24"/>
        </w:rPr>
        <w:t>15</w:t>
      </w:r>
      <w:r w:rsidRPr="00C87EC6">
        <w:rPr>
          <w:rFonts w:ascii="宋体" w:hAnsi="宋体" w:hint="eastAsia"/>
          <w:sz w:val="24"/>
        </w:rPr>
        <w:t>年以上，具有正高级职称；</w:t>
      </w:r>
      <w:r w:rsidRPr="00C87EC6">
        <w:rPr>
          <w:rFonts w:ascii="宋体" w:hAnsi="宋体" w:hint="eastAsia"/>
          <w:color w:val="000000"/>
          <w:sz w:val="24"/>
        </w:rPr>
        <w:t>在所申报主编教材涉及的学科领域有较高的知名度和影响力，有较强的组织、协调能力，作风正派，责任心强，具备较高</w:t>
      </w:r>
      <w:r w:rsidRPr="00C87EC6">
        <w:rPr>
          <w:rFonts w:ascii="宋体" w:hAnsi="宋体" w:hint="eastAsia"/>
          <w:sz w:val="24"/>
        </w:rPr>
        <w:t>写作水平</w:t>
      </w:r>
      <w:r>
        <w:rPr>
          <w:rFonts w:ascii="宋体" w:hAnsi="宋体" w:hint="eastAsia"/>
          <w:sz w:val="24"/>
        </w:rPr>
        <w:t>；</w:t>
      </w:r>
      <w:r w:rsidRPr="00AA59A5">
        <w:rPr>
          <w:rFonts w:ascii="宋体" w:hAnsi="宋体" w:hint="eastAsia"/>
          <w:color w:val="000000"/>
          <w:sz w:val="24"/>
        </w:rPr>
        <w:t>年龄</w:t>
      </w:r>
      <w:r>
        <w:rPr>
          <w:rFonts w:ascii="宋体" w:hAnsi="宋体" w:hint="eastAsia"/>
          <w:color w:val="000000"/>
          <w:sz w:val="24"/>
        </w:rPr>
        <w:t>原则须</w:t>
      </w:r>
      <w:r w:rsidRPr="00F65B7D">
        <w:rPr>
          <w:rFonts w:ascii="宋体" w:hAnsi="宋体" w:hint="eastAsia"/>
          <w:sz w:val="24"/>
        </w:rPr>
        <w:t>在</w:t>
      </w:r>
      <w:r w:rsidRPr="00F65B7D">
        <w:rPr>
          <w:rFonts w:ascii="宋体" w:hAnsi="宋体"/>
          <w:sz w:val="24"/>
        </w:rPr>
        <w:t>6</w:t>
      </w:r>
      <w:r>
        <w:rPr>
          <w:rFonts w:ascii="宋体" w:hAnsi="宋体"/>
          <w:sz w:val="24"/>
        </w:rPr>
        <w:t>0</w:t>
      </w:r>
      <w:r w:rsidRPr="00F65B7D">
        <w:rPr>
          <w:rFonts w:ascii="宋体" w:hAnsi="宋体" w:hint="eastAsia"/>
          <w:sz w:val="24"/>
        </w:rPr>
        <w:t>岁以下，</w:t>
      </w:r>
      <w:r>
        <w:rPr>
          <w:rFonts w:ascii="宋体" w:hAnsi="宋体" w:hint="eastAsia"/>
          <w:sz w:val="24"/>
        </w:rPr>
        <w:t>特殊情况原则不超过</w:t>
      </w:r>
      <w:r>
        <w:rPr>
          <w:rFonts w:ascii="宋体" w:hAnsi="宋体"/>
          <w:sz w:val="24"/>
        </w:rPr>
        <w:t>65</w:t>
      </w:r>
      <w:r>
        <w:rPr>
          <w:rFonts w:ascii="宋体" w:hAnsi="宋体" w:hint="eastAsia"/>
          <w:sz w:val="24"/>
        </w:rPr>
        <w:t>岁</w:t>
      </w:r>
      <w:r w:rsidRPr="00C87EC6">
        <w:rPr>
          <w:rFonts w:ascii="宋体" w:hAnsi="宋体" w:hint="eastAsia"/>
          <w:sz w:val="24"/>
        </w:rPr>
        <w:t>。</w:t>
      </w:r>
    </w:p>
    <w:p w:rsidR="00C65AC4" w:rsidRPr="00C87EC6" w:rsidRDefault="00C65AC4" w:rsidP="0085268A">
      <w:pPr>
        <w:spacing w:line="360" w:lineRule="auto"/>
        <w:ind w:firstLineChars="150" w:firstLine="360"/>
        <w:rPr>
          <w:rFonts w:ascii="宋体"/>
          <w:sz w:val="24"/>
        </w:rPr>
      </w:pPr>
      <w:r w:rsidRPr="00C87EC6">
        <w:rPr>
          <w:rFonts w:ascii="宋体" w:hAnsi="宋体" w:hint="eastAsia"/>
          <w:color w:val="000000"/>
          <w:sz w:val="24"/>
        </w:rPr>
        <w:t>（</w:t>
      </w:r>
      <w:r w:rsidRPr="00C87EC6">
        <w:rPr>
          <w:rFonts w:ascii="宋体" w:hAnsi="宋体"/>
          <w:color w:val="000000"/>
          <w:sz w:val="24"/>
        </w:rPr>
        <w:t>2</w:t>
      </w:r>
      <w:r w:rsidRPr="00C87EC6">
        <w:rPr>
          <w:rFonts w:ascii="宋体" w:hAnsi="宋体" w:hint="eastAsia"/>
          <w:color w:val="000000"/>
          <w:sz w:val="24"/>
        </w:rPr>
        <w:t>）主编要对教材严格把关，保证质量，按时按要求“齐、清、定”交稿。</w:t>
      </w:r>
    </w:p>
    <w:p w:rsidR="00C65AC4" w:rsidRPr="00C87EC6" w:rsidRDefault="00C65AC4" w:rsidP="0085268A">
      <w:pPr>
        <w:spacing w:line="360" w:lineRule="auto"/>
        <w:ind w:firstLine="480"/>
        <w:rPr>
          <w:rFonts w:ascii="宋体"/>
          <w:sz w:val="24"/>
        </w:rPr>
      </w:pPr>
      <w:r w:rsidRPr="00C87EC6">
        <w:rPr>
          <w:rFonts w:ascii="宋体" w:hAnsi="宋体"/>
          <w:sz w:val="24"/>
        </w:rPr>
        <w:t>2.</w:t>
      </w:r>
      <w:r w:rsidRPr="00C87EC6">
        <w:rPr>
          <w:rFonts w:ascii="宋体" w:hAnsi="宋体" w:hint="eastAsia"/>
          <w:sz w:val="24"/>
        </w:rPr>
        <w:t>副主编</w:t>
      </w:r>
    </w:p>
    <w:p w:rsidR="00C65AC4" w:rsidRPr="00C87EC6" w:rsidRDefault="00C65AC4"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）具有丰富的教学经验，熟悉本专业</w:t>
      </w:r>
      <w:r>
        <w:rPr>
          <w:rFonts w:ascii="宋体" w:hAnsi="宋体" w:hint="eastAsia"/>
          <w:sz w:val="24"/>
        </w:rPr>
        <w:t>教育教学改革与发展动态</w:t>
      </w:r>
      <w:r w:rsidRPr="00C87EC6">
        <w:rPr>
          <w:rFonts w:ascii="宋体" w:hAnsi="宋体" w:hint="eastAsia"/>
          <w:sz w:val="24"/>
        </w:rPr>
        <w:t>，担任本专业本课程教学的理论讲授在</w:t>
      </w:r>
      <w:r w:rsidRPr="00C87EC6">
        <w:rPr>
          <w:rFonts w:ascii="宋体" w:hAnsi="宋体"/>
          <w:sz w:val="24"/>
        </w:rPr>
        <w:t>10</w:t>
      </w:r>
      <w:r w:rsidRPr="00C87EC6">
        <w:rPr>
          <w:rFonts w:ascii="宋体" w:hAnsi="宋体" w:hint="eastAsia"/>
          <w:sz w:val="24"/>
        </w:rPr>
        <w:t>年以上，具有副高级以上职称；有较深的学术造诣，较高的写作水平</w:t>
      </w:r>
      <w:r>
        <w:rPr>
          <w:rFonts w:ascii="宋体" w:hAnsi="宋体" w:hint="eastAsia"/>
          <w:sz w:val="24"/>
        </w:rPr>
        <w:t>；</w:t>
      </w:r>
      <w:r w:rsidRPr="00AA59A5">
        <w:rPr>
          <w:rFonts w:ascii="宋体" w:hAnsi="宋体" w:hint="eastAsia"/>
          <w:color w:val="000000"/>
          <w:sz w:val="24"/>
        </w:rPr>
        <w:t>年龄</w:t>
      </w:r>
      <w:r>
        <w:rPr>
          <w:rFonts w:ascii="宋体" w:hAnsi="宋体" w:hint="eastAsia"/>
          <w:color w:val="000000"/>
          <w:sz w:val="24"/>
        </w:rPr>
        <w:t>原则须</w:t>
      </w:r>
      <w:r w:rsidRPr="00F65B7D">
        <w:rPr>
          <w:rFonts w:ascii="宋体" w:hAnsi="宋体" w:hint="eastAsia"/>
          <w:sz w:val="24"/>
        </w:rPr>
        <w:t>在</w:t>
      </w:r>
      <w:r w:rsidRPr="00F65B7D">
        <w:rPr>
          <w:rFonts w:ascii="宋体" w:hAnsi="宋体"/>
          <w:sz w:val="24"/>
        </w:rPr>
        <w:t>6</w:t>
      </w:r>
      <w:r>
        <w:rPr>
          <w:rFonts w:ascii="宋体" w:hAnsi="宋体"/>
          <w:sz w:val="24"/>
        </w:rPr>
        <w:t>0</w:t>
      </w:r>
      <w:r w:rsidRPr="00F65B7D">
        <w:rPr>
          <w:rFonts w:ascii="宋体" w:hAnsi="宋体" w:hint="eastAsia"/>
          <w:sz w:val="24"/>
        </w:rPr>
        <w:t>岁以下，</w:t>
      </w:r>
      <w:r>
        <w:rPr>
          <w:rFonts w:ascii="宋体" w:hAnsi="宋体" w:hint="eastAsia"/>
          <w:sz w:val="24"/>
        </w:rPr>
        <w:t>特殊情况原则不超过</w:t>
      </w:r>
      <w:r>
        <w:rPr>
          <w:rFonts w:ascii="宋体" w:hAnsi="宋体"/>
          <w:sz w:val="24"/>
        </w:rPr>
        <w:t>65</w:t>
      </w:r>
      <w:r>
        <w:rPr>
          <w:rFonts w:ascii="宋体" w:hAnsi="宋体" w:hint="eastAsia"/>
          <w:sz w:val="24"/>
        </w:rPr>
        <w:t>岁</w:t>
      </w:r>
      <w:r w:rsidRPr="00C87EC6">
        <w:rPr>
          <w:rFonts w:ascii="宋体" w:hAnsi="宋体" w:hint="eastAsia"/>
          <w:sz w:val="24"/>
        </w:rPr>
        <w:t>。</w:t>
      </w:r>
    </w:p>
    <w:p w:rsidR="00C65AC4" w:rsidRPr="00C87EC6" w:rsidRDefault="00C65AC4"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）副主编必须具有较强的团队意识与合作能力，能主动配合、支持主编，保质保量地完成分配的工作</w:t>
      </w:r>
      <w:r>
        <w:rPr>
          <w:rFonts w:ascii="宋体" w:hAnsi="宋体" w:hint="eastAsia"/>
          <w:sz w:val="24"/>
        </w:rPr>
        <w:t>和本人的编写任务。</w:t>
      </w:r>
    </w:p>
    <w:p w:rsidR="00C65AC4" w:rsidRPr="00C87EC6" w:rsidRDefault="00C65AC4" w:rsidP="0085268A">
      <w:pPr>
        <w:spacing w:line="360" w:lineRule="auto"/>
        <w:ind w:leftChars="-29" w:left="-61" w:firstLineChars="200" w:firstLine="480"/>
        <w:rPr>
          <w:rFonts w:ascii="宋体"/>
          <w:sz w:val="24"/>
        </w:rPr>
      </w:pPr>
      <w:r w:rsidRPr="00C87EC6">
        <w:rPr>
          <w:rFonts w:ascii="宋体" w:hAnsi="宋体"/>
          <w:sz w:val="24"/>
        </w:rPr>
        <w:t>3.</w:t>
      </w:r>
      <w:r>
        <w:rPr>
          <w:rFonts w:ascii="宋体" w:hAnsi="宋体" w:hint="eastAsia"/>
          <w:sz w:val="24"/>
        </w:rPr>
        <w:t>编委</w:t>
      </w:r>
    </w:p>
    <w:p w:rsidR="00C65AC4" w:rsidRPr="00C87EC6" w:rsidRDefault="00C65AC4"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）具有丰富的教学经验，</w:t>
      </w:r>
      <w:r>
        <w:rPr>
          <w:rFonts w:ascii="宋体" w:hAnsi="宋体" w:hint="eastAsia"/>
          <w:sz w:val="24"/>
        </w:rPr>
        <w:t>了解</w:t>
      </w:r>
      <w:r w:rsidRPr="00C87EC6">
        <w:rPr>
          <w:rFonts w:ascii="宋体" w:hAnsi="宋体" w:hint="eastAsia"/>
          <w:sz w:val="24"/>
        </w:rPr>
        <w:t>本专业</w:t>
      </w:r>
      <w:r>
        <w:rPr>
          <w:rFonts w:ascii="宋体" w:hAnsi="宋体" w:hint="eastAsia"/>
          <w:sz w:val="24"/>
        </w:rPr>
        <w:t>教育教学情况</w:t>
      </w:r>
      <w:r w:rsidRPr="00C87EC6">
        <w:rPr>
          <w:rFonts w:ascii="宋体" w:hAnsi="宋体" w:hint="eastAsia"/>
          <w:sz w:val="24"/>
        </w:rPr>
        <w:t>，担任本专业本课程教学的理论讲授在</w:t>
      </w:r>
      <w:r w:rsidRPr="00C87EC6">
        <w:rPr>
          <w:rFonts w:ascii="宋体" w:hAnsi="宋体"/>
          <w:sz w:val="24"/>
        </w:rPr>
        <w:t>5</w:t>
      </w:r>
      <w:r w:rsidRPr="00C87EC6">
        <w:rPr>
          <w:rFonts w:ascii="宋体" w:hAnsi="宋体" w:hint="eastAsia"/>
          <w:sz w:val="24"/>
        </w:rPr>
        <w:t>年以上；有较深的学术造诣，较高的写作水平</w:t>
      </w:r>
      <w:r>
        <w:rPr>
          <w:rFonts w:ascii="宋体" w:hAnsi="宋体" w:hint="eastAsia"/>
          <w:sz w:val="24"/>
        </w:rPr>
        <w:t>；</w:t>
      </w:r>
      <w:r w:rsidRPr="00F65B7D">
        <w:rPr>
          <w:rFonts w:ascii="宋体" w:hAnsi="宋体" w:hint="eastAsia"/>
          <w:sz w:val="24"/>
        </w:rPr>
        <w:t>年龄</w:t>
      </w:r>
      <w:r>
        <w:rPr>
          <w:rFonts w:ascii="宋体" w:hAnsi="宋体" w:hint="eastAsia"/>
          <w:sz w:val="24"/>
        </w:rPr>
        <w:t>原则</w:t>
      </w:r>
      <w:r w:rsidRPr="00F65B7D">
        <w:rPr>
          <w:rFonts w:ascii="宋体" w:hAnsi="宋体" w:hint="eastAsia"/>
          <w:sz w:val="24"/>
        </w:rPr>
        <w:t>在</w:t>
      </w:r>
      <w:r>
        <w:rPr>
          <w:rFonts w:ascii="宋体" w:hAnsi="宋体"/>
          <w:sz w:val="24"/>
        </w:rPr>
        <w:t>55</w:t>
      </w:r>
      <w:r w:rsidRPr="00F65B7D">
        <w:rPr>
          <w:rFonts w:ascii="宋体" w:hAnsi="宋体" w:hint="eastAsia"/>
          <w:sz w:val="24"/>
        </w:rPr>
        <w:t>岁以下，</w:t>
      </w:r>
      <w:r>
        <w:rPr>
          <w:rFonts w:ascii="宋体" w:hAnsi="宋体" w:hint="eastAsia"/>
          <w:sz w:val="24"/>
        </w:rPr>
        <w:t>特殊情况不超过</w:t>
      </w:r>
      <w:r>
        <w:rPr>
          <w:rFonts w:ascii="宋体" w:hAnsi="宋体"/>
          <w:sz w:val="24"/>
        </w:rPr>
        <w:t>60</w:t>
      </w:r>
      <w:r>
        <w:rPr>
          <w:rFonts w:ascii="宋体" w:hAnsi="宋体" w:hint="eastAsia"/>
          <w:sz w:val="24"/>
        </w:rPr>
        <w:t>岁</w:t>
      </w:r>
      <w:r w:rsidRPr="00C87EC6">
        <w:rPr>
          <w:rFonts w:ascii="宋体" w:hAnsi="宋体" w:hint="eastAsia"/>
          <w:sz w:val="24"/>
        </w:rPr>
        <w:t>。</w:t>
      </w:r>
    </w:p>
    <w:p w:rsidR="00C65AC4" w:rsidRPr="00C87EC6" w:rsidRDefault="00C65AC4" w:rsidP="0085268A">
      <w:pPr>
        <w:spacing w:line="360" w:lineRule="auto"/>
        <w:ind w:leftChars="-29" w:left="-61" w:firstLineChars="200" w:firstLine="480"/>
        <w:rPr>
          <w:rFonts w:ascii="宋体"/>
          <w:sz w:val="24"/>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）为校内本学科骨干老师，踏实肯干，作风正派，责任心强，能够主动配合主编</w:t>
      </w:r>
      <w:r>
        <w:rPr>
          <w:rFonts w:ascii="宋体" w:hAnsi="宋体" w:hint="eastAsia"/>
          <w:sz w:val="24"/>
        </w:rPr>
        <w:t>、副主编</w:t>
      </w:r>
      <w:r w:rsidRPr="00C87EC6">
        <w:rPr>
          <w:rFonts w:ascii="宋体" w:hAnsi="宋体" w:hint="eastAsia"/>
          <w:sz w:val="24"/>
        </w:rPr>
        <w:t>开展工作。原则上鼓励在教学一线的中青年教师多参与编写。</w:t>
      </w:r>
    </w:p>
    <w:p w:rsidR="00C65AC4" w:rsidRPr="00C87EC6" w:rsidRDefault="00C65AC4" w:rsidP="0085268A">
      <w:pPr>
        <w:spacing w:line="360" w:lineRule="auto"/>
        <w:ind w:firstLineChars="200" w:firstLine="480"/>
        <w:rPr>
          <w:rFonts w:ascii="宋体"/>
          <w:sz w:val="24"/>
        </w:rPr>
      </w:pPr>
      <w:r>
        <w:rPr>
          <w:rFonts w:ascii="宋体" w:hAnsi="宋体"/>
          <w:sz w:val="24"/>
        </w:rPr>
        <w:t>4.</w:t>
      </w:r>
      <w:r w:rsidRPr="00C87EC6">
        <w:rPr>
          <w:rFonts w:ascii="宋体" w:hAnsi="宋体" w:hint="eastAsia"/>
          <w:sz w:val="24"/>
        </w:rPr>
        <w:t>特别说明</w:t>
      </w:r>
    </w:p>
    <w:p w:rsidR="00C65AC4" w:rsidRPr="00C87EC6" w:rsidRDefault="00C65AC4" w:rsidP="0085268A">
      <w:pPr>
        <w:spacing w:line="360" w:lineRule="auto"/>
        <w:ind w:firstLineChars="200" w:firstLine="480"/>
        <w:rPr>
          <w:rFonts w:ascii="宋体"/>
          <w:sz w:val="24"/>
        </w:rPr>
      </w:pPr>
      <w:r w:rsidRPr="00C87EC6">
        <w:rPr>
          <w:rFonts w:ascii="宋体" w:hAnsi="宋体" w:hint="eastAsia"/>
          <w:sz w:val="24"/>
        </w:rPr>
        <w:t>（</w:t>
      </w:r>
      <w:r w:rsidRPr="00C87EC6">
        <w:rPr>
          <w:rFonts w:ascii="宋体" w:hAnsi="宋体"/>
          <w:sz w:val="24"/>
        </w:rPr>
        <w:t>1</w:t>
      </w:r>
      <w:r w:rsidRPr="00C87EC6">
        <w:rPr>
          <w:rFonts w:ascii="宋体" w:hAnsi="宋体" w:hint="eastAsia"/>
          <w:sz w:val="24"/>
        </w:rPr>
        <w:t>）本教材的编写时间是</w:t>
      </w:r>
      <w:r w:rsidRPr="00C87EC6">
        <w:rPr>
          <w:rFonts w:ascii="宋体" w:hAnsi="宋体"/>
          <w:sz w:val="24"/>
        </w:rPr>
        <w:t>2015</w:t>
      </w:r>
      <w:r w:rsidRPr="00C87EC6">
        <w:rPr>
          <w:rFonts w:ascii="宋体" w:hAnsi="宋体" w:hint="eastAsia"/>
          <w:sz w:val="24"/>
        </w:rPr>
        <w:t>年</w:t>
      </w:r>
      <w:r>
        <w:rPr>
          <w:rFonts w:ascii="宋体" w:hAnsi="宋体"/>
          <w:sz w:val="24"/>
        </w:rPr>
        <w:t>3</w:t>
      </w:r>
      <w:r w:rsidRPr="00C87EC6">
        <w:rPr>
          <w:rFonts w:ascii="宋体" w:hAnsi="宋体" w:hint="eastAsia"/>
          <w:sz w:val="24"/>
        </w:rPr>
        <w:t>月至</w:t>
      </w:r>
      <w:r w:rsidRPr="00C87EC6">
        <w:rPr>
          <w:rFonts w:ascii="宋体" w:hAnsi="宋体"/>
          <w:sz w:val="24"/>
        </w:rPr>
        <w:t>2015</w:t>
      </w:r>
      <w:r w:rsidRPr="00C87EC6">
        <w:rPr>
          <w:rFonts w:ascii="宋体" w:hAnsi="宋体" w:hint="eastAsia"/>
          <w:sz w:val="24"/>
        </w:rPr>
        <w:t>年</w:t>
      </w:r>
      <w:r>
        <w:rPr>
          <w:rFonts w:ascii="宋体" w:hAnsi="宋体"/>
          <w:sz w:val="24"/>
        </w:rPr>
        <w:t>9</w:t>
      </w:r>
      <w:r w:rsidRPr="00C87EC6">
        <w:rPr>
          <w:rFonts w:ascii="宋体" w:hAnsi="宋体" w:hint="eastAsia"/>
          <w:sz w:val="24"/>
        </w:rPr>
        <w:t>月，</w:t>
      </w:r>
      <w:r w:rsidRPr="00C87EC6">
        <w:rPr>
          <w:rFonts w:ascii="宋体" w:hAnsi="宋体"/>
          <w:sz w:val="24"/>
        </w:rPr>
        <w:t>2016</w:t>
      </w:r>
      <w:r w:rsidRPr="00C87EC6">
        <w:rPr>
          <w:rFonts w:ascii="宋体" w:hAnsi="宋体" w:hint="eastAsia"/>
          <w:sz w:val="24"/>
        </w:rPr>
        <w:t>年</w:t>
      </w:r>
      <w:r w:rsidRPr="00C87EC6">
        <w:rPr>
          <w:rFonts w:ascii="宋体" w:hAnsi="宋体"/>
          <w:sz w:val="24"/>
        </w:rPr>
        <w:t>1</w:t>
      </w:r>
      <w:r w:rsidRPr="00C87EC6">
        <w:rPr>
          <w:rFonts w:ascii="宋体" w:hAnsi="宋体" w:hint="eastAsia"/>
          <w:sz w:val="24"/>
        </w:rPr>
        <w:t>月</w:t>
      </w:r>
      <w:r>
        <w:rPr>
          <w:rFonts w:ascii="宋体" w:hAnsi="宋体" w:hint="eastAsia"/>
          <w:sz w:val="24"/>
        </w:rPr>
        <w:t>全面</w:t>
      </w:r>
      <w:r w:rsidRPr="00C87EC6">
        <w:rPr>
          <w:rFonts w:ascii="宋体" w:hAnsi="宋体" w:hint="eastAsia"/>
          <w:sz w:val="24"/>
        </w:rPr>
        <w:t>出版，供</w:t>
      </w:r>
      <w:r w:rsidRPr="00C87EC6">
        <w:rPr>
          <w:rFonts w:ascii="宋体" w:hAnsi="宋体"/>
          <w:sz w:val="24"/>
        </w:rPr>
        <w:t>2016</w:t>
      </w:r>
      <w:r w:rsidRPr="00C87EC6">
        <w:rPr>
          <w:rFonts w:ascii="宋体" w:hAnsi="宋体" w:hint="eastAsia"/>
          <w:sz w:val="24"/>
        </w:rPr>
        <w:t>年春季教学使用。为确保学校按时用书，在编写期间已有中长期出国或其他重大任务计划者，不宜参加编写。凡参加推荐编写人员的单位应能在时间、人员、经费等方面给予一定的支持，并承诺在教学中使用本教材，否则不宜申报和推荐。</w:t>
      </w:r>
    </w:p>
    <w:p w:rsidR="00C65AC4" w:rsidRDefault="00C65AC4" w:rsidP="00F65B7D">
      <w:pPr>
        <w:spacing w:line="360" w:lineRule="auto"/>
        <w:ind w:firstLineChars="200" w:firstLine="480"/>
        <w:rPr>
          <w:rFonts w:ascii="仿宋_GB2312" w:eastAsia="仿宋_GB2312"/>
          <w:b/>
          <w:bCs/>
          <w:color w:val="000000"/>
          <w:sz w:val="30"/>
          <w:szCs w:val="30"/>
        </w:rPr>
      </w:pPr>
      <w:r w:rsidRPr="00C87EC6">
        <w:rPr>
          <w:rFonts w:ascii="宋体" w:hAnsi="宋体" w:hint="eastAsia"/>
          <w:sz w:val="24"/>
        </w:rPr>
        <w:t>（</w:t>
      </w:r>
      <w:r w:rsidRPr="00C87EC6">
        <w:rPr>
          <w:rFonts w:ascii="宋体" w:hAnsi="宋体"/>
          <w:sz w:val="24"/>
        </w:rPr>
        <w:t>2</w:t>
      </w:r>
      <w:r w:rsidRPr="00C87EC6">
        <w:rPr>
          <w:rFonts w:ascii="宋体" w:hAnsi="宋体" w:hint="eastAsia"/>
          <w:sz w:val="24"/>
        </w:rPr>
        <w:t>）凡承担本套规划教材编写任务者，须承诺近</w:t>
      </w:r>
      <w:r w:rsidRPr="00C87EC6">
        <w:rPr>
          <w:rFonts w:ascii="宋体" w:hAnsi="宋体"/>
          <w:sz w:val="24"/>
        </w:rPr>
        <w:t>3</w:t>
      </w:r>
      <w:r w:rsidRPr="00C87EC6">
        <w:rPr>
          <w:rFonts w:ascii="宋体" w:hAnsi="宋体" w:hint="eastAsia"/>
          <w:sz w:val="24"/>
        </w:rPr>
        <w:t>年内</w:t>
      </w:r>
      <w:r w:rsidRPr="00C87EC6">
        <w:rPr>
          <w:rFonts w:ascii="宋体" w:hAnsi="宋体" w:hint="eastAsia"/>
          <w:color w:val="000000"/>
          <w:sz w:val="24"/>
        </w:rPr>
        <w:t>不得参与其他出版社同类教材的编写，或将其教材的全部或部分内容交由其他出版单位出版。</w:t>
      </w:r>
      <w:r w:rsidRPr="009F0F28">
        <w:rPr>
          <w:rFonts w:ascii="仿宋_GB2312" w:eastAsia="仿宋_GB2312"/>
          <w:color w:val="000000"/>
          <w:sz w:val="28"/>
        </w:rPr>
        <w:br w:type="page"/>
      </w:r>
      <w:r w:rsidRPr="00354675">
        <w:rPr>
          <w:rFonts w:ascii="仿宋_GB2312" w:eastAsia="仿宋_GB2312" w:hint="eastAsia"/>
          <w:b/>
          <w:color w:val="000000"/>
          <w:sz w:val="28"/>
        </w:rPr>
        <w:t>附件二</w:t>
      </w:r>
      <w:r>
        <w:rPr>
          <w:rFonts w:ascii="仿宋_GB2312" w:eastAsia="仿宋_GB2312"/>
          <w:b/>
          <w:bCs/>
          <w:color w:val="000000"/>
          <w:sz w:val="30"/>
          <w:szCs w:val="30"/>
        </w:rPr>
        <w:t xml:space="preserve">  </w:t>
      </w:r>
      <w:r w:rsidRPr="002F74F0">
        <w:rPr>
          <w:rFonts w:ascii="仿宋_GB2312" w:eastAsia="仿宋_GB2312" w:hint="eastAsia"/>
          <w:b/>
          <w:bCs/>
          <w:color w:val="000000"/>
          <w:sz w:val="30"/>
          <w:szCs w:val="30"/>
        </w:rPr>
        <w:t>全国高等学校药学类专业第八轮规划教材品种</w:t>
      </w:r>
    </w:p>
    <w:p w:rsidR="00C65AC4" w:rsidRDefault="00C65AC4" w:rsidP="006904A2">
      <w:pPr>
        <w:spacing w:line="360" w:lineRule="auto"/>
        <w:ind w:firstLineChars="200" w:firstLine="480"/>
        <w:rPr>
          <w:rFonts w:ascii="宋体"/>
          <w:bCs/>
          <w:color w:val="000000"/>
          <w:sz w:val="24"/>
        </w:rPr>
      </w:pPr>
      <w:r>
        <w:rPr>
          <w:rFonts w:ascii="宋体" w:hAnsi="宋体" w:hint="eastAsia"/>
          <w:bCs/>
          <w:color w:val="000000"/>
          <w:sz w:val="24"/>
        </w:rPr>
        <w:t>全国高等学校药学类专业第八轮规划教材，将对上一</w:t>
      </w:r>
      <w:r w:rsidRPr="001D7050">
        <w:rPr>
          <w:rFonts w:ascii="宋体" w:hAnsi="宋体" w:hint="eastAsia"/>
          <w:bCs/>
          <w:color w:val="000000"/>
          <w:sz w:val="24"/>
        </w:rPr>
        <w:t>轮规划教材</w:t>
      </w:r>
      <w:r>
        <w:rPr>
          <w:rFonts w:ascii="宋体" w:hAnsi="宋体" w:hint="eastAsia"/>
          <w:bCs/>
          <w:color w:val="000000"/>
          <w:sz w:val="24"/>
        </w:rPr>
        <w:t>进行全面修订，共计</w:t>
      </w:r>
      <w:r>
        <w:rPr>
          <w:rFonts w:ascii="宋体" w:hAnsi="宋体"/>
          <w:bCs/>
          <w:color w:val="000000"/>
          <w:sz w:val="24"/>
        </w:rPr>
        <w:t>31</w:t>
      </w:r>
      <w:r>
        <w:rPr>
          <w:rFonts w:ascii="宋体" w:hAnsi="宋体" w:hint="eastAsia"/>
          <w:bCs/>
          <w:color w:val="000000"/>
          <w:sz w:val="24"/>
        </w:rPr>
        <w:t>种。</w:t>
      </w:r>
    </w:p>
    <w:tbl>
      <w:tblPr>
        <w:tblW w:w="8520" w:type="dxa"/>
        <w:jc w:val="center"/>
        <w:tblInd w:w="-308" w:type="dxa"/>
        <w:tblLook w:val="00A0"/>
      </w:tblPr>
      <w:tblGrid>
        <w:gridCol w:w="456"/>
        <w:gridCol w:w="3629"/>
        <w:gridCol w:w="456"/>
        <w:gridCol w:w="3979"/>
      </w:tblGrid>
      <w:tr w:rsidR="00C65AC4" w:rsidRPr="00F10027" w:rsidTr="006904A2">
        <w:trPr>
          <w:trHeight w:val="417"/>
          <w:jc w:val="center"/>
        </w:trPr>
        <w:tc>
          <w:tcPr>
            <w:tcW w:w="456" w:type="dxa"/>
            <w:tcBorders>
              <w:top w:val="single" w:sz="4" w:space="0" w:color="auto"/>
              <w:left w:val="single" w:sz="4" w:space="0" w:color="auto"/>
              <w:bottom w:val="single" w:sz="4" w:space="0" w:color="auto"/>
              <w:right w:val="single" w:sz="4" w:space="0" w:color="auto"/>
            </w:tcBorders>
            <w:noWrap/>
            <w:vAlign w:val="center"/>
          </w:tcPr>
          <w:p w:rsidR="00C65AC4" w:rsidRPr="00F10027" w:rsidRDefault="00C65AC4"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序号</w:t>
            </w:r>
            <w:r w:rsidRPr="00F10027">
              <w:rPr>
                <w:rFonts w:ascii="宋体" w:hAnsi="宋体" w:cs="宋体"/>
                <w:b/>
                <w:bCs/>
                <w:color w:val="000000"/>
                <w:kern w:val="0"/>
                <w:sz w:val="22"/>
                <w:szCs w:val="22"/>
              </w:rPr>
              <w:t xml:space="preserve"> </w:t>
            </w:r>
          </w:p>
        </w:tc>
        <w:tc>
          <w:tcPr>
            <w:tcW w:w="3629" w:type="dxa"/>
            <w:tcBorders>
              <w:top w:val="single" w:sz="4" w:space="0" w:color="auto"/>
              <w:left w:val="nil"/>
              <w:bottom w:val="single" w:sz="4" w:space="0" w:color="auto"/>
              <w:right w:val="single" w:sz="4" w:space="0" w:color="auto"/>
            </w:tcBorders>
            <w:noWrap/>
            <w:vAlign w:val="center"/>
          </w:tcPr>
          <w:p w:rsidR="00C65AC4" w:rsidRPr="00F10027" w:rsidRDefault="00C65AC4"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书</w:t>
            </w:r>
            <w:r w:rsidRPr="00F10027">
              <w:rPr>
                <w:rFonts w:ascii="宋体" w:hAnsi="宋体" w:cs="宋体"/>
                <w:b/>
                <w:bCs/>
                <w:color w:val="000000"/>
                <w:kern w:val="0"/>
                <w:sz w:val="22"/>
                <w:szCs w:val="22"/>
              </w:rPr>
              <w:t xml:space="preserve"> </w:t>
            </w:r>
            <w:r w:rsidRPr="00F10027">
              <w:rPr>
                <w:rFonts w:ascii="宋体" w:hAnsi="宋体" w:cs="宋体" w:hint="eastAsia"/>
                <w:b/>
                <w:bCs/>
                <w:color w:val="000000"/>
                <w:kern w:val="0"/>
                <w:sz w:val="22"/>
                <w:szCs w:val="22"/>
              </w:rPr>
              <w:t>名</w:t>
            </w:r>
          </w:p>
        </w:tc>
        <w:tc>
          <w:tcPr>
            <w:tcW w:w="456" w:type="dxa"/>
            <w:tcBorders>
              <w:top w:val="single" w:sz="4" w:space="0" w:color="auto"/>
              <w:left w:val="nil"/>
              <w:bottom w:val="single" w:sz="4" w:space="0" w:color="auto"/>
              <w:right w:val="single" w:sz="4" w:space="0" w:color="auto"/>
            </w:tcBorders>
            <w:noWrap/>
            <w:vAlign w:val="center"/>
          </w:tcPr>
          <w:p w:rsidR="00C65AC4" w:rsidRPr="00F10027" w:rsidRDefault="00C65AC4"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序号</w:t>
            </w:r>
            <w:r w:rsidRPr="00F10027">
              <w:rPr>
                <w:rFonts w:ascii="宋体" w:hAnsi="宋体" w:cs="宋体"/>
                <w:b/>
                <w:bCs/>
                <w:color w:val="000000"/>
                <w:kern w:val="0"/>
                <w:sz w:val="22"/>
                <w:szCs w:val="22"/>
              </w:rPr>
              <w:t xml:space="preserve"> </w:t>
            </w:r>
          </w:p>
        </w:tc>
        <w:tc>
          <w:tcPr>
            <w:tcW w:w="3979" w:type="dxa"/>
            <w:tcBorders>
              <w:top w:val="single" w:sz="4" w:space="0" w:color="auto"/>
              <w:left w:val="nil"/>
              <w:bottom w:val="single" w:sz="4" w:space="0" w:color="auto"/>
              <w:right w:val="single" w:sz="4" w:space="0" w:color="auto"/>
            </w:tcBorders>
            <w:noWrap/>
            <w:vAlign w:val="center"/>
          </w:tcPr>
          <w:p w:rsidR="00C65AC4" w:rsidRPr="00F10027" w:rsidRDefault="00C65AC4" w:rsidP="00F10027">
            <w:pPr>
              <w:widowControl/>
              <w:jc w:val="center"/>
              <w:rPr>
                <w:rFonts w:ascii="宋体" w:cs="宋体"/>
                <w:b/>
                <w:bCs/>
                <w:color w:val="000000"/>
                <w:kern w:val="0"/>
                <w:sz w:val="22"/>
                <w:szCs w:val="22"/>
              </w:rPr>
            </w:pPr>
            <w:r w:rsidRPr="00F10027">
              <w:rPr>
                <w:rFonts w:ascii="宋体" w:hAnsi="宋体" w:cs="宋体" w:hint="eastAsia"/>
                <w:b/>
                <w:bCs/>
                <w:color w:val="000000"/>
                <w:kern w:val="0"/>
                <w:sz w:val="22"/>
                <w:szCs w:val="22"/>
              </w:rPr>
              <w:t>书</w:t>
            </w:r>
            <w:r w:rsidRPr="00F10027">
              <w:rPr>
                <w:rFonts w:ascii="宋体" w:hAnsi="宋体" w:cs="宋体"/>
                <w:b/>
                <w:bCs/>
                <w:color w:val="000000"/>
                <w:kern w:val="0"/>
                <w:sz w:val="22"/>
                <w:szCs w:val="22"/>
              </w:rPr>
              <w:t xml:space="preserve"> </w:t>
            </w:r>
            <w:r w:rsidRPr="00F10027">
              <w:rPr>
                <w:rFonts w:ascii="宋体" w:hAnsi="宋体" w:cs="宋体" w:hint="eastAsia"/>
                <w:b/>
                <w:bCs/>
                <w:color w:val="000000"/>
                <w:kern w:val="0"/>
                <w:sz w:val="22"/>
                <w:szCs w:val="22"/>
              </w:rPr>
              <w:t>名</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药学导论（第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17</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临床药物治疗学（第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高等数学（第</w:t>
            </w:r>
            <w:r w:rsidRPr="00F10027">
              <w:rPr>
                <w:rFonts w:ascii="宋体" w:hAnsi="宋体" w:cs="宋体"/>
                <w:color w:val="000000"/>
                <w:kern w:val="0"/>
                <w:sz w:val="24"/>
              </w:rPr>
              <w:t>6</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18</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药物化学（第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3</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医药数理统计方法（第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19</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药剂学（第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4</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物理学（第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20</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天然药物化学（第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5</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物理化学（第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21</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中医药学概论（第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6</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无机化学（第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22</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药事管理学（第</w:t>
            </w:r>
            <w:r w:rsidRPr="00F10027">
              <w:rPr>
                <w:rFonts w:ascii="宋体" w:hAnsi="宋体" w:cs="宋体"/>
                <w:color w:val="000000"/>
                <w:kern w:val="0"/>
                <w:sz w:val="24"/>
              </w:rPr>
              <w:t>6</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7</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分析化学（第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23</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药学分子生物学（第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8</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有机化学（第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24</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生物药剂学与药物动力学（第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9</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人体解剖生理学（第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25</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药学英语（第</w:t>
            </w:r>
            <w:r w:rsidRPr="00F10027">
              <w:rPr>
                <w:rFonts w:ascii="宋体" w:hAnsi="宋体" w:cs="宋体"/>
                <w:color w:val="000000"/>
                <w:kern w:val="0"/>
                <w:sz w:val="24"/>
              </w:rPr>
              <w:t>5</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10</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微生物学与免疫学（第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26</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药物设计学（第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11</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生物化学（第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27</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制药工程原理与设备（第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12</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药理学（第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28</w:t>
            </w:r>
          </w:p>
        </w:tc>
        <w:tc>
          <w:tcPr>
            <w:tcW w:w="3979" w:type="dxa"/>
            <w:tcBorders>
              <w:top w:val="nil"/>
              <w:left w:val="nil"/>
              <w:bottom w:val="single" w:sz="4" w:space="0" w:color="auto"/>
              <w:right w:val="single" w:sz="4" w:space="0" w:color="auto"/>
            </w:tcBorders>
            <w:vAlign w:val="center"/>
          </w:tcPr>
          <w:p w:rsidR="00C65AC4" w:rsidRPr="00F10027" w:rsidRDefault="00C65AC4" w:rsidP="00DC4D0E">
            <w:pPr>
              <w:widowControl/>
              <w:rPr>
                <w:rFonts w:ascii="宋体" w:cs="宋体"/>
                <w:color w:val="000000"/>
                <w:kern w:val="0"/>
                <w:sz w:val="24"/>
              </w:rPr>
            </w:pPr>
            <w:r w:rsidRPr="00F10027">
              <w:rPr>
                <w:rFonts w:ascii="宋体" w:hAnsi="宋体" w:cs="宋体" w:hint="eastAsia"/>
                <w:color w:val="000000"/>
                <w:kern w:val="0"/>
                <w:sz w:val="24"/>
              </w:rPr>
              <w:t>生物技术制药（第</w:t>
            </w:r>
            <w:r w:rsidRPr="00F10027">
              <w:rPr>
                <w:rFonts w:ascii="宋体" w:hAnsi="宋体" w:cs="宋体"/>
                <w:color w:val="000000"/>
                <w:kern w:val="0"/>
                <w:sz w:val="24"/>
              </w:rPr>
              <w:t>3</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13</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药物分析（第</w:t>
            </w:r>
            <w:r w:rsidRPr="00F10027">
              <w:rPr>
                <w:rFonts w:ascii="宋体" w:hAnsi="宋体" w:cs="宋体"/>
                <w:color w:val="000000"/>
                <w:kern w:val="0"/>
                <w:sz w:val="24"/>
              </w:rPr>
              <w:t>8</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29</w:t>
            </w:r>
          </w:p>
        </w:tc>
        <w:tc>
          <w:tcPr>
            <w:tcW w:w="3979" w:type="dxa"/>
            <w:tcBorders>
              <w:top w:val="nil"/>
              <w:left w:val="nil"/>
              <w:bottom w:val="single" w:sz="4" w:space="0" w:color="auto"/>
              <w:right w:val="single" w:sz="4" w:space="0" w:color="auto"/>
            </w:tcBorders>
            <w:vAlign w:val="center"/>
          </w:tcPr>
          <w:p w:rsidR="00C65AC4" w:rsidRPr="00F10027" w:rsidRDefault="00C65AC4" w:rsidP="00DC4D0E">
            <w:pPr>
              <w:widowControl/>
              <w:rPr>
                <w:rFonts w:ascii="宋体" w:cs="宋体"/>
                <w:color w:val="000000"/>
                <w:kern w:val="0"/>
                <w:sz w:val="24"/>
              </w:rPr>
            </w:pPr>
            <w:r w:rsidRPr="00F10027">
              <w:rPr>
                <w:rFonts w:ascii="宋体" w:hAnsi="宋体" w:cs="宋体" w:hint="eastAsia"/>
                <w:color w:val="000000"/>
                <w:kern w:val="0"/>
                <w:sz w:val="24"/>
              </w:rPr>
              <w:t>生物制药工艺学（第</w:t>
            </w:r>
            <w:r>
              <w:rPr>
                <w:rFonts w:ascii="宋体" w:hAnsi="宋体" w:cs="宋体"/>
                <w:color w:val="000000"/>
                <w:kern w:val="0"/>
                <w:sz w:val="24"/>
              </w:rPr>
              <w:t>2</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14</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药用植物学（第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30</w:t>
            </w:r>
          </w:p>
        </w:tc>
        <w:tc>
          <w:tcPr>
            <w:tcW w:w="397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临床医学概论（第</w:t>
            </w:r>
            <w:r w:rsidRPr="00F10027">
              <w:rPr>
                <w:rFonts w:ascii="宋体" w:hAnsi="宋体" w:cs="宋体"/>
                <w:color w:val="000000"/>
                <w:kern w:val="0"/>
                <w:sz w:val="24"/>
              </w:rPr>
              <w:t>2</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15</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生药学（第</w:t>
            </w:r>
            <w:r w:rsidRPr="00F10027">
              <w:rPr>
                <w:rFonts w:ascii="宋体" w:hAnsi="宋体" w:cs="宋体"/>
                <w:color w:val="000000"/>
                <w:kern w:val="0"/>
                <w:sz w:val="24"/>
              </w:rPr>
              <w:t>7</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31</w:t>
            </w:r>
          </w:p>
        </w:tc>
        <w:tc>
          <w:tcPr>
            <w:tcW w:w="3979" w:type="dxa"/>
            <w:tcBorders>
              <w:top w:val="nil"/>
              <w:left w:val="nil"/>
              <w:bottom w:val="single" w:sz="4" w:space="0" w:color="auto"/>
              <w:right w:val="single" w:sz="4" w:space="0" w:color="auto"/>
            </w:tcBorders>
            <w:vAlign w:val="center"/>
          </w:tcPr>
          <w:p w:rsidR="00C65AC4" w:rsidRPr="00F10027" w:rsidRDefault="00C65AC4" w:rsidP="00AA59A5">
            <w:pPr>
              <w:widowControl/>
              <w:rPr>
                <w:rFonts w:ascii="宋体" w:cs="宋体"/>
                <w:color w:val="000000"/>
                <w:kern w:val="0"/>
                <w:sz w:val="24"/>
              </w:rPr>
            </w:pPr>
            <w:r w:rsidRPr="00F10027">
              <w:rPr>
                <w:rFonts w:ascii="宋体" w:hAnsi="宋体" w:cs="宋体" w:hint="eastAsia"/>
                <w:color w:val="000000"/>
                <w:kern w:val="0"/>
                <w:sz w:val="24"/>
              </w:rPr>
              <w:t>波</w:t>
            </w:r>
            <w:r>
              <w:rPr>
                <w:rFonts w:ascii="宋体" w:hAnsi="宋体" w:cs="宋体" w:hint="eastAsia"/>
                <w:color w:val="000000"/>
                <w:kern w:val="0"/>
                <w:sz w:val="24"/>
              </w:rPr>
              <w:t>谱</w:t>
            </w:r>
            <w:r w:rsidRPr="00F10027">
              <w:rPr>
                <w:rFonts w:ascii="宋体" w:hAnsi="宋体" w:cs="宋体" w:hint="eastAsia"/>
                <w:color w:val="000000"/>
                <w:kern w:val="0"/>
                <w:sz w:val="24"/>
              </w:rPr>
              <w:t>解析（第</w:t>
            </w:r>
            <w:r w:rsidRPr="00F10027">
              <w:rPr>
                <w:rFonts w:ascii="宋体" w:hAnsi="宋体" w:cs="宋体"/>
                <w:color w:val="000000"/>
                <w:kern w:val="0"/>
                <w:sz w:val="24"/>
              </w:rPr>
              <w:t>2</w:t>
            </w:r>
            <w:r w:rsidRPr="00F10027">
              <w:rPr>
                <w:rFonts w:ascii="宋体" w:hAnsi="宋体" w:cs="宋体" w:hint="eastAsia"/>
                <w:color w:val="000000"/>
                <w:kern w:val="0"/>
                <w:sz w:val="24"/>
              </w:rPr>
              <w:t>版）</w:t>
            </w:r>
          </w:p>
        </w:tc>
      </w:tr>
      <w:tr w:rsidR="00C65AC4" w:rsidRPr="00F10027" w:rsidTr="006904A2">
        <w:trPr>
          <w:trHeight w:val="454"/>
          <w:jc w:val="center"/>
        </w:trPr>
        <w:tc>
          <w:tcPr>
            <w:tcW w:w="456" w:type="dxa"/>
            <w:tcBorders>
              <w:top w:val="nil"/>
              <w:left w:val="single" w:sz="4" w:space="0" w:color="auto"/>
              <w:bottom w:val="single" w:sz="4" w:space="0" w:color="auto"/>
              <w:right w:val="single" w:sz="4" w:space="0" w:color="auto"/>
            </w:tcBorders>
            <w:vAlign w:val="center"/>
          </w:tcPr>
          <w:p w:rsidR="00C65AC4" w:rsidRPr="00F10027" w:rsidRDefault="00C65AC4" w:rsidP="00F10027">
            <w:pPr>
              <w:widowControl/>
              <w:jc w:val="center"/>
              <w:rPr>
                <w:rFonts w:ascii="宋体" w:cs="宋体"/>
                <w:color w:val="000000"/>
                <w:kern w:val="0"/>
                <w:sz w:val="24"/>
              </w:rPr>
            </w:pPr>
            <w:r w:rsidRPr="00F10027">
              <w:rPr>
                <w:rFonts w:ascii="宋体" w:hAnsi="宋体" w:cs="宋体"/>
                <w:color w:val="000000"/>
                <w:kern w:val="0"/>
                <w:sz w:val="24"/>
              </w:rPr>
              <w:t>16</w:t>
            </w:r>
          </w:p>
        </w:tc>
        <w:tc>
          <w:tcPr>
            <w:tcW w:w="3629" w:type="dxa"/>
            <w:tcBorders>
              <w:top w:val="nil"/>
              <w:left w:val="nil"/>
              <w:bottom w:val="single" w:sz="4" w:space="0" w:color="auto"/>
              <w:right w:val="single" w:sz="4" w:space="0" w:color="auto"/>
            </w:tcBorders>
            <w:vAlign w:val="center"/>
          </w:tcPr>
          <w:p w:rsidR="00C65AC4" w:rsidRPr="00F10027" w:rsidRDefault="00C65AC4" w:rsidP="00F10027">
            <w:pPr>
              <w:widowControl/>
              <w:rPr>
                <w:rFonts w:ascii="宋体" w:cs="宋体"/>
                <w:color w:val="000000"/>
                <w:kern w:val="0"/>
                <w:sz w:val="24"/>
              </w:rPr>
            </w:pPr>
            <w:r w:rsidRPr="00F10027">
              <w:rPr>
                <w:rFonts w:ascii="宋体" w:hAnsi="宋体" w:cs="宋体" w:hint="eastAsia"/>
                <w:color w:val="000000"/>
                <w:kern w:val="0"/>
                <w:sz w:val="24"/>
              </w:rPr>
              <w:t>药物毒理学（第</w:t>
            </w:r>
            <w:r w:rsidRPr="00F10027">
              <w:rPr>
                <w:rFonts w:ascii="宋体" w:hAnsi="宋体" w:cs="宋体"/>
                <w:color w:val="000000"/>
                <w:kern w:val="0"/>
                <w:sz w:val="24"/>
              </w:rPr>
              <w:t>4</w:t>
            </w:r>
            <w:r w:rsidRPr="00F10027">
              <w:rPr>
                <w:rFonts w:ascii="宋体" w:hAnsi="宋体" w:cs="宋体" w:hint="eastAsia"/>
                <w:color w:val="000000"/>
                <w:kern w:val="0"/>
                <w:sz w:val="24"/>
              </w:rPr>
              <w:t>版）</w:t>
            </w:r>
          </w:p>
        </w:tc>
        <w:tc>
          <w:tcPr>
            <w:tcW w:w="456" w:type="dxa"/>
            <w:tcBorders>
              <w:top w:val="nil"/>
              <w:left w:val="nil"/>
              <w:bottom w:val="single" w:sz="4" w:space="0" w:color="auto"/>
              <w:right w:val="single" w:sz="4" w:space="0" w:color="auto"/>
            </w:tcBorders>
            <w:noWrap/>
            <w:vAlign w:val="center"/>
          </w:tcPr>
          <w:p w:rsidR="00C65AC4" w:rsidRPr="00F10027" w:rsidRDefault="00C65AC4" w:rsidP="00F10027">
            <w:pPr>
              <w:widowControl/>
              <w:jc w:val="left"/>
              <w:rPr>
                <w:rFonts w:ascii="宋体" w:cs="宋体"/>
                <w:color w:val="000000"/>
                <w:kern w:val="0"/>
                <w:sz w:val="22"/>
                <w:szCs w:val="22"/>
              </w:rPr>
            </w:pPr>
            <w:r w:rsidRPr="00F10027">
              <w:rPr>
                <w:rFonts w:ascii="宋体" w:hAnsi="宋体" w:cs="宋体" w:hint="eastAsia"/>
                <w:color w:val="000000"/>
                <w:kern w:val="0"/>
                <w:sz w:val="22"/>
                <w:szCs w:val="22"/>
              </w:rPr>
              <w:t xml:space="preserve">　</w:t>
            </w:r>
          </w:p>
        </w:tc>
        <w:tc>
          <w:tcPr>
            <w:tcW w:w="3979" w:type="dxa"/>
            <w:tcBorders>
              <w:top w:val="nil"/>
              <w:left w:val="nil"/>
              <w:bottom w:val="single" w:sz="4" w:space="0" w:color="auto"/>
              <w:right w:val="single" w:sz="4" w:space="0" w:color="auto"/>
            </w:tcBorders>
            <w:noWrap/>
            <w:vAlign w:val="center"/>
          </w:tcPr>
          <w:p w:rsidR="00C65AC4" w:rsidRPr="00F10027" w:rsidRDefault="00C65AC4" w:rsidP="00F10027">
            <w:pPr>
              <w:widowControl/>
              <w:jc w:val="left"/>
              <w:rPr>
                <w:rFonts w:ascii="宋体" w:cs="宋体"/>
                <w:color w:val="000000"/>
                <w:kern w:val="0"/>
                <w:sz w:val="22"/>
                <w:szCs w:val="22"/>
              </w:rPr>
            </w:pPr>
            <w:r w:rsidRPr="00F10027">
              <w:rPr>
                <w:rFonts w:ascii="宋体" w:hAnsi="宋体" w:cs="宋体" w:hint="eastAsia"/>
                <w:color w:val="000000"/>
                <w:kern w:val="0"/>
                <w:sz w:val="22"/>
                <w:szCs w:val="22"/>
              </w:rPr>
              <w:t xml:space="preserve">　</w:t>
            </w:r>
          </w:p>
        </w:tc>
      </w:tr>
    </w:tbl>
    <w:p w:rsidR="00C65AC4" w:rsidRDefault="00C65AC4" w:rsidP="00662853">
      <w:pPr>
        <w:spacing w:line="360" w:lineRule="auto"/>
        <w:jc w:val="left"/>
        <w:rPr>
          <w:rFonts w:ascii="仿宋_GB2312" w:eastAsia="仿宋_GB2312"/>
          <w:b/>
          <w:sz w:val="24"/>
        </w:rPr>
      </w:pPr>
      <w:r>
        <w:rPr>
          <w:rFonts w:ascii="仿宋_GB2312" w:eastAsia="仿宋_GB2312"/>
          <w:b/>
          <w:sz w:val="24"/>
        </w:rPr>
        <w:t xml:space="preserve">    </w:t>
      </w:r>
    </w:p>
    <w:p w:rsidR="00C65AC4" w:rsidRPr="00E22DC2" w:rsidRDefault="00C65AC4" w:rsidP="00662853">
      <w:pPr>
        <w:spacing w:line="360" w:lineRule="auto"/>
        <w:ind w:firstLineChars="200" w:firstLine="480"/>
        <w:jc w:val="left"/>
        <w:rPr>
          <w:rFonts w:ascii="宋体"/>
          <w:color w:val="000000"/>
          <w:sz w:val="24"/>
        </w:rPr>
      </w:pPr>
      <w:r>
        <w:rPr>
          <w:rFonts w:ascii="宋体" w:hAnsi="宋体" w:hint="eastAsia"/>
          <w:sz w:val="24"/>
        </w:rPr>
        <w:t>为</w:t>
      </w:r>
      <w:r>
        <w:rPr>
          <w:rFonts w:ascii="宋体" w:hAnsi="宋体" w:hint="eastAsia"/>
          <w:color w:val="000000"/>
          <w:sz w:val="24"/>
        </w:rPr>
        <w:t>满足当前药学类专业教育教学的需求，本轮规划教材拟增加以下教材品种，请根据贵校课程设置情况填写下表：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701"/>
        <w:gridCol w:w="1984"/>
        <w:gridCol w:w="2410"/>
        <w:gridCol w:w="2007"/>
      </w:tblGrid>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序号</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教材名称</w:t>
            </w:r>
          </w:p>
        </w:tc>
        <w:tc>
          <w:tcPr>
            <w:tcW w:w="1984" w:type="dxa"/>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贵校是否开设此类课程</w:t>
            </w: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您认为是否必要编写教材</w:t>
            </w: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对编写有何建议</w:t>
            </w:r>
          </w:p>
        </w:tc>
      </w:tr>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hAnsi="宋体"/>
                <w:color w:val="000000"/>
                <w:sz w:val="24"/>
              </w:rPr>
            </w:pPr>
            <w:r w:rsidRPr="00A12799">
              <w:rPr>
                <w:rFonts w:ascii="宋体" w:hAnsi="宋体"/>
                <w:color w:val="000000"/>
                <w:sz w:val="24"/>
              </w:rPr>
              <w:t>32</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药学文献检索</w:t>
            </w:r>
          </w:p>
        </w:tc>
        <w:tc>
          <w:tcPr>
            <w:tcW w:w="1984" w:type="dxa"/>
          </w:tcPr>
          <w:p w:rsidR="00C65AC4" w:rsidRPr="00A12799" w:rsidRDefault="00C65AC4" w:rsidP="00A12799">
            <w:pPr>
              <w:spacing w:line="360" w:lineRule="auto"/>
              <w:jc w:val="left"/>
              <w:rPr>
                <w:rFonts w:ascii="宋体"/>
                <w:color w:val="000000"/>
                <w:sz w:val="24"/>
              </w:rPr>
            </w:pP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p>
        </w:tc>
      </w:tr>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hAnsi="宋体"/>
                <w:color w:val="000000"/>
                <w:sz w:val="24"/>
              </w:rPr>
            </w:pPr>
            <w:r w:rsidRPr="00A12799">
              <w:rPr>
                <w:rFonts w:ascii="宋体" w:hAnsi="宋体"/>
                <w:color w:val="000000"/>
                <w:sz w:val="24"/>
              </w:rPr>
              <w:t>33</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药学服务沟通技巧</w:t>
            </w:r>
          </w:p>
        </w:tc>
        <w:tc>
          <w:tcPr>
            <w:tcW w:w="1984" w:type="dxa"/>
          </w:tcPr>
          <w:p w:rsidR="00C65AC4" w:rsidRPr="00A12799" w:rsidRDefault="00C65AC4" w:rsidP="00A12799">
            <w:pPr>
              <w:spacing w:line="360" w:lineRule="auto"/>
              <w:jc w:val="left"/>
              <w:rPr>
                <w:rFonts w:ascii="宋体"/>
                <w:color w:val="000000"/>
                <w:sz w:val="24"/>
              </w:rPr>
            </w:pP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p>
        </w:tc>
      </w:tr>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hAnsi="宋体"/>
                <w:color w:val="000000"/>
                <w:sz w:val="24"/>
              </w:rPr>
            </w:pPr>
            <w:r w:rsidRPr="00A12799">
              <w:rPr>
                <w:rFonts w:ascii="宋体" w:hAnsi="宋体"/>
                <w:color w:val="000000"/>
                <w:sz w:val="24"/>
              </w:rPr>
              <w:t>34</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实用药学（含医院药学、药店管理等内容）</w:t>
            </w:r>
          </w:p>
        </w:tc>
        <w:tc>
          <w:tcPr>
            <w:tcW w:w="1984" w:type="dxa"/>
          </w:tcPr>
          <w:p w:rsidR="00C65AC4" w:rsidRPr="00A12799" w:rsidRDefault="00C65AC4" w:rsidP="00A12799">
            <w:pPr>
              <w:spacing w:line="360" w:lineRule="auto"/>
              <w:jc w:val="left"/>
              <w:rPr>
                <w:rFonts w:ascii="宋体"/>
                <w:color w:val="000000"/>
                <w:sz w:val="24"/>
              </w:rPr>
            </w:pP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p>
        </w:tc>
      </w:tr>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hAnsi="宋体"/>
                <w:color w:val="000000"/>
                <w:sz w:val="24"/>
              </w:rPr>
            </w:pPr>
            <w:r w:rsidRPr="00A12799">
              <w:rPr>
                <w:rFonts w:ascii="宋体" w:hAnsi="宋体"/>
                <w:color w:val="000000"/>
                <w:sz w:val="24"/>
              </w:rPr>
              <w:t>35</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医药市场营销学</w:t>
            </w:r>
          </w:p>
        </w:tc>
        <w:tc>
          <w:tcPr>
            <w:tcW w:w="1984" w:type="dxa"/>
          </w:tcPr>
          <w:p w:rsidR="00C65AC4" w:rsidRPr="00A12799" w:rsidRDefault="00C65AC4" w:rsidP="00A12799">
            <w:pPr>
              <w:spacing w:line="360" w:lineRule="auto"/>
              <w:jc w:val="left"/>
              <w:rPr>
                <w:rFonts w:ascii="宋体"/>
                <w:color w:val="000000"/>
                <w:sz w:val="24"/>
              </w:rPr>
            </w:pP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p>
        </w:tc>
      </w:tr>
      <w:tr w:rsidR="00C65AC4" w:rsidRPr="00A12799" w:rsidTr="00A12799">
        <w:tc>
          <w:tcPr>
            <w:tcW w:w="709" w:type="dxa"/>
            <w:tcBorders>
              <w:right w:val="single" w:sz="4" w:space="0" w:color="auto"/>
            </w:tcBorders>
          </w:tcPr>
          <w:p w:rsidR="00C65AC4" w:rsidRPr="00A12799" w:rsidRDefault="00C65AC4" w:rsidP="00A12799">
            <w:pPr>
              <w:spacing w:line="360" w:lineRule="auto"/>
              <w:jc w:val="left"/>
              <w:rPr>
                <w:rFonts w:ascii="宋体" w:hAnsi="宋体"/>
                <w:color w:val="000000"/>
                <w:sz w:val="24"/>
              </w:rPr>
            </w:pPr>
            <w:r w:rsidRPr="00A12799">
              <w:rPr>
                <w:rFonts w:ascii="宋体" w:hAnsi="宋体"/>
                <w:color w:val="000000"/>
                <w:sz w:val="24"/>
              </w:rPr>
              <w:t>36</w:t>
            </w:r>
          </w:p>
        </w:tc>
        <w:tc>
          <w:tcPr>
            <w:tcW w:w="1701" w:type="dxa"/>
            <w:tcBorders>
              <w:left w:val="single" w:sz="4" w:space="0" w:color="auto"/>
            </w:tcBorders>
          </w:tcPr>
          <w:p w:rsidR="00C65AC4" w:rsidRPr="00A12799" w:rsidRDefault="00C65AC4" w:rsidP="00A12799">
            <w:pPr>
              <w:spacing w:line="360" w:lineRule="auto"/>
              <w:jc w:val="left"/>
              <w:rPr>
                <w:rFonts w:ascii="宋体"/>
                <w:color w:val="000000"/>
                <w:sz w:val="24"/>
              </w:rPr>
            </w:pPr>
            <w:r w:rsidRPr="00A12799">
              <w:rPr>
                <w:rFonts w:ascii="宋体" w:hAnsi="宋体" w:hint="eastAsia"/>
                <w:color w:val="000000"/>
                <w:sz w:val="24"/>
              </w:rPr>
              <w:t>健康管理学</w:t>
            </w:r>
          </w:p>
        </w:tc>
        <w:tc>
          <w:tcPr>
            <w:tcW w:w="1984" w:type="dxa"/>
          </w:tcPr>
          <w:p w:rsidR="00C65AC4" w:rsidRPr="00A12799" w:rsidRDefault="00C65AC4" w:rsidP="00A12799">
            <w:pPr>
              <w:spacing w:line="360" w:lineRule="auto"/>
              <w:jc w:val="left"/>
              <w:rPr>
                <w:rFonts w:ascii="宋体"/>
                <w:color w:val="000000"/>
                <w:sz w:val="24"/>
              </w:rPr>
            </w:pPr>
          </w:p>
        </w:tc>
        <w:tc>
          <w:tcPr>
            <w:tcW w:w="2410" w:type="dxa"/>
            <w:tcBorders>
              <w:right w:val="single" w:sz="4" w:space="0" w:color="auto"/>
            </w:tcBorders>
          </w:tcPr>
          <w:p w:rsidR="00C65AC4" w:rsidRPr="00A12799" w:rsidRDefault="00C65AC4" w:rsidP="00A12799">
            <w:pPr>
              <w:spacing w:line="360" w:lineRule="auto"/>
              <w:jc w:val="left"/>
              <w:rPr>
                <w:rFonts w:ascii="宋体"/>
                <w:color w:val="000000"/>
                <w:sz w:val="24"/>
              </w:rPr>
            </w:pPr>
          </w:p>
        </w:tc>
        <w:tc>
          <w:tcPr>
            <w:tcW w:w="2007" w:type="dxa"/>
            <w:tcBorders>
              <w:left w:val="single" w:sz="4" w:space="0" w:color="auto"/>
            </w:tcBorders>
          </w:tcPr>
          <w:p w:rsidR="00C65AC4" w:rsidRPr="00A12799" w:rsidRDefault="00C65AC4" w:rsidP="00A12799">
            <w:pPr>
              <w:spacing w:line="360" w:lineRule="auto"/>
              <w:jc w:val="left"/>
              <w:rPr>
                <w:rFonts w:ascii="宋体"/>
                <w:color w:val="000000"/>
                <w:sz w:val="24"/>
              </w:rPr>
            </w:pPr>
          </w:p>
        </w:tc>
      </w:tr>
    </w:tbl>
    <w:p w:rsidR="00C65AC4" w:rsidRDefault="00C65AC4" w:rsidP="00662853">
      <w:pPr>
        <w:spacing w:line="360" w:lineRule="auto"/>
        <w:ind w:firstLineChars="200" w:firstLine="480"/>
        <w:jc w:val="left"/>
        <w:rPr>
          <w:rFonts w:ascii="宋体"/>
          <w:color w:val="000000"/>
          <w:sz w:val="24"/>
        </w:rPr>
      </w:pPr>
      <w:r>
        <w:rPr>
          <w:rFonts w:ascii="宋体" w:hAnsi="宋体" w:hint="eastAsia"/>
          <w:color w:val="000000"/>
          <w:sz w:val="24"/>
        </w:rPr>
        <w:t>如需申报，请填写附件三。</w:t>
      </w:r>
    </w:p>
    <w:p w:rsidR="00C65AC4" w:rsidRDefault="00C65AC4" w:rsidP="00662853">
      <w:pPr>
        <w:spacing w:line="360" w:lineRule="auto"/>
        <w:ind w:firstLineChars="200" w:firstLine="480"/>
        <w:jc w:val="left"/>
        <w:rPr>
          <w:rFonts w:ascii="宋体"/>
          <w:color w:val="000000"/>
          <w:sz w:val="24"/>
        </w:rPr>
      </w:pPr>
    </w:p>
    <w:p w:rsidR="00C65AC4" w:rsidRDefault="00C65AC4" w:rsidP="006904A2">
      <w:pPr>
        <w:spacing w:line="360" w:lineRule="auto"/>
        <w:ind w:firstLineChars="200" w:firstLine="480"/>
        <w:jc w:val="left"/>
        <w:rPr>
          <w:rFonts w:ascii="宋体" w:hAnsi="宋体"/>
          <w:color w:val="000000"/>
          <w:sz w:val="24"/>
        </w:rPr>
      </w:pPr>
      <w:r>
        <w:rPr>
          <w:rFonts w:ascii="宋体" w:hAnsi="宋体" w:hint="eastAsia"/>
          <w:color w:val="000000"/>
          <w:sz w:val="24"/>
        </w:rPr>
        <w:t>为满足部分院校双语教学的需求，拟针对药学类专业</w:t>
      </w:r>
      <w:r w:rsidRPr="005F0D04">
        <w:rPr>
          <w:rFonts w:ascii="宋体" w:hAnsi="宋体" w:hint="eastAsia"/>
          <w:color w:val="000000"/>
          <w:sz w:val="24"/>
        </w:rPr>
        <w:t>部分核心专业课编写相应的双语教材，如《药理学》、《</w:t>
      </w:r>
      <w:r>
        <w:rPr>
          <w:rFonts w:ascii="宋体" w:hAnsi="宋体" w:hint="eastAsia"/>
          <w:color w:val="000000"/>
          <w:sz w:val="24"/>
        </w:rPr>
        <w:t>药事管理学</w:t>
      </w:r>
      <w:r w:rsidRPr="005F0D04">
        <w:rPr>
          <w:rFonts w:ascii="宋体" w:hAnsi="宋体" w:hint="eastAsia"/>
          <w:color w:val="000000"/>
          <w:sz w:val="24"/>
        </w:rPr>
        <w:t>》</w:t>
      </w:r>
      <w:r>
        <w:rPr>
          <w:rFonts w:ascii="宋体" w:hAnsi="宋体" w:hint="eastAsia"/>
          <w:color w:val="000000"/>
          <w:sz w:val="24"/>
        </w:rPr>
        <w:t>、《药剂学》</w:t>
      </w:r>
      <w:r w:rsidRPr="005F0D04">
        <w:rPr>
          <w:rFonts w:ascii="宋体" w:hAnsi="宋体" w:hint="eastAsia"/>
          <w:color w:val="000000"/>
          <w:sz w:val="24"/>
        </w:rPr>
        <w:t>等</w:t>
      </w:r>
      <w:r>
        <w:rPr>
          <w:rFonts w:ascii="宋体" w:hAnsi="宋体" w:hint="eastAsia"/>
          <w:color w:val="000000"/>
          <w:sz w:val="24"/>
        </w:rPr>
        <w:t>。</w:t>
      </w:r>
      <w:r>
        <w:rPr>
          <w:rFonts w:ascii="宋体" w:hAnsi="宋体"/>
          <w:color w:val="000000"/>
          <w:sz w:val="24"/>
        </w:rPr>
        <w:t xml:space="preserve"> </w:t>
      </w:r>
    </w:p>
    <w:p w:rsidR="00C65AC4" w:rsidRDefault="00C65AC4" w:rsidP="006904A2">
      <w:pPr>
        <w:spacing w:line="360" w:lineRule="auto"/>
        <w:ind w:firstLineChars="200" w:firstLine="480"/>
        <w:jc w:val="left"/>
        <w:rPr>
          <w:rFonts w:ascii="宋体" w:hAnsi="宋体"/>
          <w:color w:val="000000"/>
          <w:sz w:val="24"/>
        </w:rPr>
      </w:pPr>
    </w:p>
    <w:p w:rsidR="00C65AC4" w:rsidRPr="007960E6" w:rsidRDefault="00C65AC4" w:rsidP="007960E6">
      <w:pPr>
        <w:spacing w:line="360" w:lineRule="auto"/>
        <w:ind w:firstLineChars="200" w:firstLine="482"/>
        <w:jc w:val="left"/>
        <w:rPr>
          <w:rFonts w:ascii="宋体"/>
          <w:b/>
          <w:color w:val="000000"/>
          <w:sz w:val="24"/>
        </w:rPr>
        <w:sectPr w:rsidR="00C65AC4" w:rsidRPr="007960E6" w:rsidSect="00E36B6E">
          <w:headerReference w:type="default" r:id="rId6"/>
          <w:footerReference w:type="even" r:id="rId7"/>
          <w:footerReference w:type="default" r:id="rId8"/>
          <w:pgSz w:w="11906" w:h="16838"/>
          <w:pgMar w:top="1418" w:right="1418" w:bottom="1418" w:left="1418" w:header="851" w:footer="992" w:gutter="0"/>
          <w:cols w:space="425"/>
          <w:docGrid w:type="lines" w:linePitch="312"/>
        </w:sectPr>
      </w:pPr>
      <w:r w:rsidRPr="007960E6">
        <w:rPr>
          <w:rFonts w:ascii="宋体" w:hAnsi="宋体" w:hint="eastAsia"/>
          <w:b/>
          <w:color w:val="000000"/>
          <w:sz w:val="24"/>
        </w:rPr>
        <w:t>说明：申报者也可申报未列入以上教材品种的教材，申报时需提供申报理由、各高校开设本课程情况及编写思路和大纲。</w:t>
      </w:r>
    </w:p>
    <w:p w:rsidR="00C65AC4" w:rsidRPr="009F0F28" w:rsidRDefault="00C65AC4">
      <w:pPr>
        <w:rPr>
          <w:color w:val="000000"/>
        </w:rPr>
        <w:sectPr w:rsidR="00C65AC4" w:rsidRPr="009F0F28">
          <w:type w:val="continuous"/>
          <w:pgSz w:w="11906" w:h="16838"/>
          <w:pgMar w:top="1440" w:right="1800" w:bottom="1440" w:left="1800" w:header="851" w:footer="992" w:gutter="0"/>
          <w:cols w:num="2" w:space="425"/>
          <w:docGrid w:type="lines" w:linePitch="312"/>
        </w:sectPr>
      </w:pPr>
    </w:p>
    <w:p w:rsidR="00C65AC4" w:rsidRPr="009F0F28" w:rsidRDefault="00C65AC4">
      <w:pPr>
        <w:snapToGrid w:val="0"/>
        <w:rPr>
          <w:rFonts w:ascii="仿宋_GB2312" w:eastAsia="仿宋_GB2312"/>
          <w:b/>
          <w:bCs/>
          <w:color w:val="000000"/>
          <w:sz w:val="28"/>
        </w:rPr>
      </w:pPr>
      <w:r w:rsidRPr="009F0F28">
        <w:rPr>
          <w:rFonts w:ascii="仿宋_GB2312" w:eastAsia="仿宋_GB2312"/>
          <w:b/>
          <w:bCs/>
          <w:color w:val="000000"/>
          <w:sz w:val="28"/>
        </w:rPr>
        <w:br w:type="page"/>
      </w:r>
      <w:r w:rsidRPr="009F0F28">
        <w:rPr>
          <w:rFonts w:ascii="仿宋_GB2312" w:eastAsia="仿宋_GB2312" w:hint="eastAsia"/>
          <w:b/>
          <w:bCs/>
          <w:color w:val="000000"/>
          <w:sz w:val="28"/>
        </w:rPr>
        <w:t>附件三</w:t>
      </w:r>
    </w:p>
    <w:p w:rsidR="00C65AC4" w:rsidRPr="002F74F0" w:rsidRDefault="00C65AC4">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全国高等学校药学类专业</w:t>
      </w:r>
    </w:p>
    <w:p w:rsidR="00C65AC4" w:rsidRPr="002F74F0" w:rsidRDefault="00C65AC4">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第八轮国家卫生和计划生育委员会规划教材</w:t>
      </w:r>
    </w:p>
    <w:p w:rsidR="00C65AC4" w:rsidRPr="002F74F0" w:rsidRDefault="00C65AC4">
      <w:pPr>
        <w:snapToGrid w:val="0"/>
        <w:jc w:val="center"/>
        <w:rPr>
          <w:rFonts w:ascii="仿宋_GB2312" w:eastAsia="仿宋_GB2312"/>
          <w:b/>
          <w:color w:val="000000"/>
          <w:sz w:val="30"/>
          <w:szCs w:val="30"/>
        </w:rPr>
      </w:pPr>
      <w:r w:rsidRPr="002F74F0">
        <w:rPr>
          <w:rFonts w:ascii="仿宋_GB2312" w:eastAsia="仿宋_GB2312" w:hint="eastAsia"/>
          <w:b/>
          <w:color w:val="000000"/>
          <w:sz w:val="30"/>
          <w:szCs w:val="30"/>
        </w:rPr>
        <w:t>主编、副主编、</w:t>
      </w:r>
      <w:r>
        <w:rPr>
          <w:rFonts w:ascii="仿宋_GB2312" w:eastAsia="仿宋_GB2312" w:hint="eastAsia"/>
          <w:b/>
          <w:color w:val="000000"/>
          <w:sz w:val="30"/>
          <w:szCs w:val="30"/>
        </w:rPr>
        <w:t>编委</w:t>
      </w:r>
      <w:r w:rsidRPr="002F74F0">
        <w:rPr>
          <w:rFonts w:ascii="仿宋_GB2312" w:eastAsia="仿宋_GB2312" w:hint="eastAsia"/>
          <w:b/>
          <w:color w:val="000000"/>
          <w:sz w:val="30"/>
          <w:szCs w:val="30"/>
        </w:rPr>
        <w:t>申报表</w:t>
      </w:r>
    </w:p>
    <w:p w:rsidR="00C65AC4" w:rsidRDefault="00C65AC4">
      <w:pPr>
        <w:snapToGrid w:val="0"/>
        <w:rPr>
          <w:rFonts w:ascii="仿宋_GB2312" w:eastAsia="仿宋_GB2312"/>
          <w:color w:val="000000"/>
          <w:sz w:val="24"/>
        </w:rPr>
      </w:pPr>
    </w:p>
    <w:p w:rsidR="00C65AC4" w:rsidRPr="00377A61" w:rsidRDefault="00C65AC4">
      <w:pPr>
        <w:snapToGrid w:val="0"/>
        <w:rPr>
          <w:rFonts w:ascii="仿宋_GB2312" w:eastAsia="仿宋_GB2312"/>
          <w:color w:val="000000"/>
          <w:sz w:val="24"/>
        </w:rPr>
      </w:pPr>
      <w:r w:rsidRPr="00377A61">
        <w:rPr>
          <w:rFonts w:ascii="仿宋_GB2312" w:eastAsia="仿宋_GB2312" w:hint="eastAsia"/>
          <w:color w:val="000000"/>
          <w:sz w:val="24"/>
        </w:rPr>
        <w:t>拟编教材名称：</w:t>
      </w:r>
      <w:r w:rsidRPr="00377A61">
        <w:rPr>
          <w:rFonts w:ascii="仿宋_GB2312" w:eastAsia="仿宋_GB2312"/>
          <w:color w:val="000000"/>
          <w:sz w:val="24"/>
          <w:u w:val="single"/>
        </w:rPr>
        <w:t xml:space="preserve">                        </w:t>
      </w:r>
      <w:r w:rsidRPr="00377A61">
        <w:rPr>
          <w:rFonts w:ascii="仿宋_GB2312" w:eastAsia="仿宋_GB2312"/>
          <w:color w:val="000000"/>
          <w:sz w:val="24"/>
        </w:rPr>
        <w:t xml:space="preserve">  </w:t>
      </w:r>
      <w:r w:rsidRPr="00377A61">
        <w:rPr>
          <w:rFonts w:ascii="仿宋_GB2312" w:eastAsia="仿宋_GB2312" w:hint="eastAsia"/>
          <w:color w:val="000000"/>
          <w:sz w:val="24"/>
        </w:rPr>
        <w:t>序号（附件二教材</w:t>
      </w:r>
      <w:r>
        <w:rPr>
          <w:rFonts w:ascii="仿宋_GB2312" w:eastAsia="仿宋_GB2312" w:hint="eastAsia"/>
          <w:color w:val="000000"/>
          <w:sz w:val="24"/>
        </w:rPr>
        <w:t>品种</w:t>
      </w:r>
      <w:r w:rsidRPr="00377A61">
        <w:rPr>
          <w:rFonts w:ascii="仿宋_GB2312" w:eastAsia="仿宋_GB2312" w:hint="eastAsia"/>
          <w:color w:val="000000"/>
          <w:sz w:val="24"/>
        </w:rPr>
        <w:t>序号）：</w:t>
      </w:r>
      <w:r w:rsidRPr="00377A61">
        <w:rPr>
          <w:rFonts w:ascii="仿宋_GB2312" w:eastAsia="仿宋_GB2312"/>
          <w:color w:val="000000"/>
          <w:sz w:val="24"/>
          <w:u w:val="single"/>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618"/>
        <w:gridCol w:w="609"/>
        <w:gridCol w:w="700"/>
        <w:gridCol w:w="838"/>
        <w:gridCol w:w="39"/>
        <w:gridCol w:w="622"/>
        <w:gridCol w:w="1420"/>
        <w:gridCol w:w="70"/>
        <w:gridCol w:w="1276"/>
        <w:gridCol w:w="11"/>
        <w:gridCol w:w="851"/>
        <w:gridCol w:w="1317"/>
      </w:tblGrid>
      <w:tr w:rsidR="00C65AC4" w:rsidRPr="009F0F28" w:rsidTr="001E1DAE">
        <w:tc>
          <w:tcPr>
            <w:tcW w:w="467"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姓名</w:t>
            </w:r>
          </w:p>
        </w:tc>
        <w:tc>
          <w:tcPr>
            <w:tcW w:w="1043" w:type="pct"/>
            <w:gridSpan w:val="3"/>
          </w:tcPr>
          <w:p w:rsidR="00C65AC4" w:rsidRPr="009F0F28" w:rsidRDefault="00C65AC4">
            <w:pPr>
              <w:snapToGrid w:val="0"/>
              <w:rPr>
                <w:rFonts w:ascii="仿宋_GB2312" w:eastAsia="仿宋_GB2312"/>
                <w:color w:val="000000"/>
                <w:sz w:val="24"/>
              </w:rPr>
            </w:pPr>
          </w:p>
        </w:tc>
        <w:tc>
          <w:tcPr>
            <w:tcW w:w="454"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性别</w:t>
            </w:r>
          </w:p>
        </w:tc>
        <w:tc>
          <w:tcPr>
            <w:tcW w:w="358" w:type="pct"/>
            <w:gridSpan w:val="2"/>
          </w:tcPr>
          <w:p w:rsidR="00C65AC4" w:rsidRPr="009F0F28" w:rsidRDefault="00C65AC4">
            <w:pPr>
              <w:snapToGrid w:val="0"/>
              <w:rPr>
                <w:rFonts w:ascii="仿宋_GB2312" w:eastAsia="仿宋_GB2312"/>
                <w:color w:val="000000"/>
                <w:sz w:val="24"/>
              </w:rPr>
            </w:pPr>
          </w:p>
        </w:tc>
        <w:tc>
          <w:tcPr>
            <w:tcW w:w="769"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出生年月</w:t>
            </w:r>
          </w:p>
        </w:tc>
        <w:tc>
          <w:tcPr>
            <w:tcW w:w="729" w:type="pct"/>
            <w:gridSpan w:val="2"/>
          </w:tcPr>
          <w:p w:rsidR="00C65AC4" w:rsidRPr="009F0F28" w:rsidRDefault="00C65AC4">
            <w:pPr>
              <w:snapToGrid w:val="0"/>
              <w:rPr>
                <w:rFonts w:ascii="仿宋_GB2312" w:eastAsia="仿宋_GB2312"/>
                <w:color w:val="000000"/>
                <w:sz w:val="24"/>
              </w:rPr>
            </w:pPr>
          </w:p>
        </w:tc>
        <w:tc>
          <w:tcPr>
            <w:tcW w:w="467" w:type="pct"/>
            <w:gridSpan w:val="2"/>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教龄</w:t>
            </w:r>
          </w:p>
        </w:tc>
        <w:tc>
          <w:tcPr>
            <w:tcW w:w="713" w:type="pct"/>
          </w:tcPr>
          <w:p w:rsidR="00C65AC4" w:rsidRPr="009F0F28" w:rsidRDefault="00C65AC4">
            <w:pPr>
              <w:snapToGrid w:val="0"/>
              <w:rPr>
                <w:rFonts w:ascii="仿宋_GB2312" w:eastAsia="仿宋_GB2312"/>
                <w:color w:val="000000"/>
                <w:sz w:val="24"/>
              </w:rPr>
            </w:pPr>
          </w:p>
        </w:tc>
      </w:tr>
      <w:tr w:rsidR="00C65AC4" w:rsidRPr="009F0F28" w:rsidTr="001E1DAE">
        <w:tc>
          <w:tcPr>
            <w:tcW w:w="467"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学校</w:t>
            </w:r>
          </w:p>
        </w:tc>
        <w:tc>
          <w:tcPr>
            <w:tcW w:w="1855" w:type="pct"/>
            <w:gridSpan w:val="6"/>
          </w:tcPr>
          <w:p w:rsidR="00C65AC4" w:rsidRPr="009F0F28" w:rsidRDefault="00C65AC4">
            <w:pPr>
              <w:snapToGrid w:val="0"/>
              <w:rPr>
                <w:rFonts w:ascii="仿宋_GB2312" w:eastAsia="仿宋_GB2312"/>
                <w:color w:val="000000"/>
                <w:sz w:val="24"/>
              </w:rPr>
            </w:pPr>
          </w:p>
        </w:tc>
        <w:tc>
          <w:tcPr>
            <w:tcW w:w="769"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职</w:t>
            </w:r>
            <w:r w:rsidRPr="009F0F28">
              <w:rPr>
                <w:rFonts w:ascii="仿宋_GB2312" w:eastAsia="仿宋_GB2312"/>
                <w:color w:val="000000"/>
                <w:sz w:val="24"/>
              </w:rPr>
              <w:t xml:space="preserve">    </w:t>
            </w:r>
            <w:r w:rsidRPr="009F0F28">
              <w:rPr>
                <w:rFonts w:ascii="仿宋_GB2312" w:eastAsia="仿宋_GB2312" w:hint="eastAsia"/>
                <w:color w:val="000000"/>
                <w:sz w:val="24"/>
              </w:rPr>
              <w:t>称</w:t>
            </w:r>
          </w:p>
        </w:tc>
        <w:tc>
          <w:tcPr>
            <w:tcW w:w="729" w:type="pct"/>
            <w:gridSpan w:val="2"/>
          </w:tcPr>
          <w:p w:rsidR="00C65AC4" w:rsidRPr="009F0F28" w:rsidRDefault="00C65AC4">
            <w:pPr>
              <w:snapToGrid w:val="0"/>
              <w:rPr>
                <w:rFonts w:ascii="仿宋_GB2312" w:eastAsia="仿宋_GB2312"/>
                <w:color w:val="000000"/>
                <w:sz w:val="24"/>
              </w:rPr>
            </w:pPr>
          </w:p>
        </w:tc>
        <w:tc>
          <w:tcPr>
            <w:tcW w:w="467" w:type="pct"/>
            <w:gridSpan w:val="2"/>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职务</w:t>
            </w:r>
          </w:p>
        </w:tc>
        <w:tc>
          <w:tcPr>
            <w:tcW w:w="713" w:type="pct"/>
          </w:tcPr>
          <w:p w:rsidR="00C65AC4" w:rsidRPr="009F0F28" w:rsidRDefault="00C65AC4">
            <w:pPr>
              <w:snapToGrid w:val="0"/>
              <w:rPr>
                <w:rFonts w:ascii="仿宋_GB2312" w:eastAsia="仿宋_GB2312"/>
                <w:color w:val="000000"/>
                <w:sz w:val="24"/>
              </w:rPr>
            </w:pPr>
          </w:p>
        </w:tc>
      </w:tr>
      <w:tr w:rsidR="00C65AC4" w:rsidRPr="009F0F28" w:rsidTr="001E1DAE">
        <w:tc>
          <w:tcPr>
            <w:tcW w:w="467" w:type="pct"/>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地址</w:t>
            </w:r>
          </w:p>
        </w:tc>
        <w:tc>
          <w:tcPr>
            <w:tcW w:w="2624" w:type="pct"/>
            <w:gridSpan w:val="7"/>
          </w:tcPr>
          <w:p w:rsidR="00C65AC4" w:rsidRPr="009F0F28" w:rsidRDefault="00C65AC4">
            <w:pPr>
              <w:snapToGrid w:val="0"/>
              <w:rPr>
                <w:rFonts w:ascii="仿宋_GB2312" w:eastAsia="仿宋_GB2312"/>
                <w:color w:val="000000"/>
                <w:sz w:val="24"/>
              </w:rPr>
            </w:pPr>
          </w:p>
        </w:tc>
        <w:tc>
          <w:tcPr>
            <w:tcW w:w="729" w:type="pct"/>
            <w:gridSpan w:val="2"/>
          </w:tcPr>
          <w:p w:rsidR="00C65AC4" w:rsidRPr="009F0F28" w:rsidRDefault="00C65AC4">
            <w:pPr>
              <w:snapToGrid w:val="0"/>
              <w:ind w:left="132"/>
              <w:rPr>
                <w:rFonts w:ascii="仿宋_GB2312" w:eastAsia="仿宋_GB2312"/>
                <w:color w:val="000000"/>
                <w:sz w:val="24"/>
              </w:rPr>
            </w:pPr>
            <w:r w:rsidRPr="009F0F28">
              <w:rPr>
                <w:rFonts w:ascii="仿宋_GB2312" w:eastAsia="仿宋_GB2312" w:hint="eastAsia"/>
                <w:color w:val="000000"/>
                <w:sz w:val="24"/>
              </w:rPr>
              <w:t>邮编</w:t>
            </w:r>
          </w:p>
        </w:tc>
        <w:tc>
          <w:tcPr>
            <w:tcW w:w="1180" w:type="pct"/>
            <w:gridSpan w:val="3"/>
          </w:tcPr>
          <w:p w:rsidR="00C65AC4" w:rsidRPr="009F0F28" w:rsidRDefault="00C65AC4">
            <w:pPr>
              <w:snapToGrid w:val="0"/>
              <w:rPr>
                <w:rFonts w:ascii="仿宋_GB2312" w:eastAsia="仿宋_GB2312"/>
                <w:color w:val="000000"/>
                <w:sz w:val="24"/>
              </w:rPr>
            </w:pPr>
          </w:p>
        </w:tc>
      </w:tr>
      <w:tr w:rsidR="00C65AC4" w:rsidRPr="009F0F28" w:rsidTr="001B44FC">
        <w:tc>
          <w:tcPr>
            <w:tcW w:w="801" w:type="pct"/>
            <w:gridSpan w:val="2"/>
          </w:tcPr>
          <w:p w:rsidR="00C65AC4" w:rsidRPr="009F0F28" w:rsidRDefault="00C65AC4">
            <w:pPr>
              <w:snapToGrid w:val="0"/>
              <w:jc w:val="center"/>
              <w:rPr>
                <w:rFonts w:ascii="仿宋_GB2312" w:eastAsia="仿宋_GB2312"/>
                <w:color w:val="000000"/>
                <w:sz w:val="24"/>
              </w:rPr>
            </w:pPr>
            <w:r w:rsidRPr="009F0F28">
              <w:rPr>
                <w:rFonts w:ascii="仿宋_GB2312" w:eastAsia="仿宋_GB2312" w:hint="eastAsia"/>
                <w:color w:val="000000"/>
                <w:sz w:val="24"/>
              </w:rPr>
              <w:t>办公电话</w:t>
            </w:r>
          </w:p>
        </w:tc>
        <w:tc>
          <w:tcPr>
            <w:tcW w:w="1184" w:type="pct"/>
            <w:gridSpan w:val="4"/>
          </w:tcPr>
          <w:p w:rsidR="00C65AC4" w:rsidRPr="009F0F28" w:rsidRDefault="00C65AC4">
            <w:pPr>
              <w:snapToGrid w:val="0"/>
              <w:rPr>
                <w:rFonts w:ascii="仿宋_GB2312" w:eastAsia="仿宋_GB2312"/>
                <w:color w:val="000000"/>
                <w:sz w:val="24"/>
              </w:rPr>
            </w:pPr>
          </w:p>
        </w:tc>
        <w:tc>
          <w:tcPr>
            <w:tcW w:w="1144" w:type="pct"/>
            <w:gridSpan w:val="3"/>
          </w:tcPr>
          <w:p w:rsidR="00C65AC4" w:rsidRPr="009F0F28" w:rsidRDefault="00C65AC4">
            <w:pPr>
              <w:snapToGrid w:val="0"/>
              <w:ind w:left="12"/>
              <w:rPr>
                <w:rFonts w:ascii="仿宋_GB2312" w:eastAsia="仿宋_GB2312"/>
                <w:color w:val="000000"/>
                <w:sz w:val="24"/>
              </w:rPr>
            </w:pPr>
          </w:p>
        </w:tc>
        <w:tc>
          <w:tcPr>
            <w:tcW w:w="697" w:type="pct"/>
            <w:gridSpan w:val="2"/>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传真</w:t>
            </w:r>
          </w:p>
        </w:tc>
        <w:tc>
          <w:tcPr>
            <w:tcW w:w="1174" w:type="pct"/>
            <w:gridSpan w:val="2"/>
          </w:tcPr>
          <w:p w:rsidR="00C65AC4" w:rsidRPr="009F0F28" w:rsidRDefault="00C65AC4">
            <w:pPr>
              <w:snapToGrid w:val="0"/>
              <w:rPr>
                <w:rFonts w:ascii="仿宋_GB2312" w:eastAsia="仿宋_GB2312"/>
                <w:color w:val="000000"/>
                <w:sz w:val="24"/>
              </w:rPr>
            </w:pPr>
          </w:p>
        </w:tc>
      </w:tr>
      <w:tr w:rsidR="00C65AC4" w:rsidRPr="009F0F28" w:rsidTr="001B44FC">
        <w:tc>
          <w:tcPr>
            <w:tcW w:w="801" w:type="pct"/>
            <w:gridSpan w:val="2"/>
          </w:tcPr>
          <w:p w:rsidR="00C65AC4" w:rsidRPr="009F0F28" w:rsidRDefault="00C65AC4" w:rsidP="001B44FC">
            <w:pPr>
              <w:snapToGrid w:val="0"/>
              <w:ind w:firstLineChars="50" w:firstLine="120"/>
              <w:rPr>
                <w:rFonts w:ascii="仿宋_GB2312" w:eastAsia="仿宋_GB2312"/>
                <w:color w:val="000000"/>
                <w:sz w:val="24"/>
              </w:rPr>
            </w:pPr>
            <w:r w:rsidRPr="009F0F28">
              <w:rPr>
                <w:rFonts w:ascii="仿宋_GB2312" w:eastAsia="仿宋_GB2312" w:hint="eastAsia"/>
                <w:color w:val="000000"/>
                <w:sz w:val="24"/>
              </w:rPr>
              <w:t>手</w:t>
            </w:r>
            <w:r w:rsidRPr="009F0F28">
              <w:rPr>
                <w:rFonts w:ascii="仿宋_GB2312" w:eastAsia="仿宋_GB2312"/>
                <w:color w:val="000000"/>
                <w:sz w:val="24"/>
              </w:rPr>
              <w:t xml:space="preserve">    </w:t>
            </w:r>
            <w:r w:rsidRPr="009F0F28">
              <w:rPr>
                <w:rFonts w:ascii="仿宋_GB2312" w:eastAsia="仿宋_GB2312" w:hint="eastAsia"/>
                <w:color w:val="000000"/>
                <w:sz w:val="24"/>
              </w:rPr>
              <w:t>机</w:t>
            </w:r>
          </w:p>
        </w:tc>
        <w:tc>
          <w:tcPr>
            <w:tcW w:w="1184" w:type="pct"/>
            <w:gridSpan w:val="4"/>
          </w:tcPr>
          <w:p w:rsidR="00C65AC4" w:rsidRPr="009F0F28" w:rsidRDefault="00C65AC4">
            <w:pPr>
              <w:snapToGrid w:val="0"/>
              <w:rPr>
                <w:rFonts w:ascii="仿宋_GB2312" w:eastAsia="仿宋_GB2312"/>
                <w:color w:val="000000"/>
                <w:sz w:val="24"/>
              </w:rPr>
            </w:pPr>
          </w:p>
        </w:tc>
        <w:tc>
          <w:tcPr>
            <w:tcW w:w="1144" w:type="pct"/>
            <w:gridSpan w:val="3"/>
          </w:tcPr>
          <w:p w:rsidR="00C65AC4" w:rsidRPr="009F0F28" w:rsidRDefault="00C65AC4">
            <w:pPr>
              <w:snapToGrid w:val="0"/>
              <w:jc w:val="center"/>
              <w:rPr>
                <w:rFonts w:ascii="仿宋_GB2312" w:eastAsia="仿宋_GB2312"/>
                <w:color w:val="000000"/>
                <w:sz w:val="24"/>
              </w:rPr>
            </w:pPr>
            <w:r w:rsidRPr="009F0F28">
              <w:rPr>
                <w:rFonts w:ascii="仿宋_GB2312" w:eastAsia="仿宋_GB2312"/>
                <w:color w:val="000000"/>
                <w:sz w:val="24"/>
              </w:rPr>
              <w:t>e-mail</w:t>
            </w:r>
          </w:p>
        </w:tc>
        <w:tc>
          <w:tcPr>
            <w:tcW w:w="1871" w:type="pct"/>
            <w:gridSpan w:val="4"/>
          </w:tcPr>
          <w:p w:rsidR="00C65AC4" w:rsidRPr="009F0F28" w:rsidRDefault="00C65AC4">
            <w:pPr>
              <w:snapToGrid w:val="0"/>
              <w:rPr>
                <w:rFonts w:ascii="仿宋_GB2312" w:eastAsia="仿宋_GB2312"/>
                <w:color w:val="000000"/>
                <w:sz w:val="24"/>
              </w:rPr>
            </w:pPr>
          </w:p>
        </w:tc>
      </w:tr>
      <w:tr w:rsidR="00C65AC4" w:rsidRPr="009F0F28" w:rsidTr="009F0F28">
        <w:trPr>
          <w:trHeight w:val="1698"/>
        </w:trPr>
        <w:tc>
          <w:tcPr>
            <w:tcW w:w="5000" w:type="pct"/>
            <w:gridSpan w:val="13"/>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主要经历及成就：</w:t>
            </w:r>
          </w:p>
          <w:p w:rsidR="00C65AC4" w:rsidRPr="009F0F28"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tc>
      </w:tr>
      <w:tr w:rsidR="00C65AC4" w:rsidRPr="009F0F28" w:rsidTr="009F0F28">
        <w:trPr>
          <w:trHeight w:val="840"/>
        </w:trPr>
        <w:tc>
          <w:tcPr>
            <w:tcW w:w="5000" w:type="pct"/>
            <w:gridSpan w:val="13"/>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从事本专业及本课程教学情况：</w:t>
            </w:r>
          </w:p>
          <w:p w:rsidR="00C65AC4" w:rsidRDefault="00C65AC4">
            <w:pPr>
              <w:snapToGrid w:val="0"/>
              <w:rPr>
                <w:rFonts w:ascii="仿宋_GB2312" w:eastAsia="仿宋_GB2312"/>
                <w:color w:val="000000"/>
                <w:sz w:val="24"/>
              </w:rPr>
            </w:pPr>
          </w:p>
          <w:p w:rsidR="00C65AC4"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tc>
      </w:tr>
      <w:tr w:rsidR="00C65AC4" w:rsidRPr="009F0F28" w:rsidTr="009F0F28">
        <w:trPr>
          <w:trHeight w:val="1020"/>
        </w:trPr>
        <w:tc>
          <w:tcPr>
            <w:tcW w:w="5000" w:type="pct"/>
            <w:gridSpan w:val="13"/>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第</w:t>
            </w:r>
            <w:r>
              <w:rPr>
                <w:rFonts w:ascii="仿宋_GB2312" w:eastAsia="仿宋_GB2312" w:hint="eastAsia"/>
                <w:color w:val="000000"/>
                <w:sz w:val="24"/>
              </w:rPr>
              <w:t>七</w:t>
            </w:r>
            <w:r w:rsidRPr="009F0F28">
              <w:rPr>
                <w:rFonts w:ascii="仿宋_GB2312" w:eastAsia="仿宋_GB2312" w:hint="eastAsia"/>
                <w:color w:val="000000"/>
                <w:sz w:val="24"/>
              </w:rPr>
              <w:t>轮教材的使用情况和意见以及第</w:t>
            </w:r>
            <w:r>
              <w:rPr>
                <w:rFonts w:ascii="仿宋_GB2312" w:eastAsia="仿宋_GB2312" w:hint="eastAsia"/>
                <w:color w:val="000000"/>
                <w:sz w:val="24"/>
              </w:rPr>
              <w:t>八</w:t>
            </w:r>
            <w:r w:rsidRPr="009F0F28">
              <w:rPr>
                <w:rFonts w:ascii="仿宋_GB2312" w:eastAsia="仿宋_GB2312" w:hint="eastAsia"/>
                <w:color w:val="000000"/>
                <w:sz w:val="24"/>
              </w:rPr>
              <w:t>轮教材的修订</w:t>
            </w:r>
            <w:r>
              <w:rPr>
                <w:rFonts w:ascii="仿宋_GB2312" w:eastAsia="仿宋_GB2312" w:hint="eastAsia"/>
                <w:color w:val="000000"/>
                <w:sz w:val="24"/>
              </w:rPr>
              <w:t>设想</w:t>
            </w:r>
            <w:r w:rsidRPr="009F0F28">
              <w:rPr>
                <w:rFonts w:ascii="仿宋_GB2312" w:eastAsia="仿宋_GB2312" w:hint="eastAsia"/>
                <w:color w:val="000000"/>
                <w:sz w:val="24"/>
              </w:rPr>
              <w:t>（必填）：</w:t>
            </w:r>
          </w:p>
          <w:p w:rsidR="00C65AC4"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p w:rsidR="00C65AC4"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tc>
      </w:tr>
      <w:tr w:rsidR="00C65AC4" w:rsidRPr="009F0F28" w:rsidTr="005E07AD">
        <w:trPr>
          <w:trHeight w:val="801"/>
        </w:trPr>
        <w:tc>
          <w:tcPr>
            <w:tcW w:w="5000" w:type="pct"/>
            <w:gridSpan w:val="13"/>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曾参加编写著作（注明主编、副主编、</w:t>
            </w:r>
            <w:r>
              <w:rPr>
                <w:rFonts w:ascii="仿宋_GB2312" w:eastAsia="仿宋_GB2312" w:hint="eastAsia"/>
                <w:color w:val="000000"/>
                <w:sz w:val="24"/>
              </w:rPr>
              <w:t>编委</w:t>
            </w:r>
            <w:r w:rsidRPr="009F0F28">
              <w:rPr>
                <w:rFonts w:ascii="仿宋_GB2312" w:eastAsia="仿宋_GB2312" w:hint="eastAsia"/>
                <w:color w:val="000000"/>
                <w:sz w:val="24"/>
              </w:rPr>
              <w:t>）</w:t>
            </w:r>
          </w:p>
          <w:p w:rsidR="00C65AC4" w:rsidRPr="009F0F28" w:rsidRDefault="00C65AC4">
            <w:pPr>
              <w:snapToGrid w:val="0"/>
              <w:rPr>
                <w:rFonts w:ascii="仿宋_GB2312" w:eastAsia="仿宋_GB2312"/>
                <w:color w:val="000000"/>
                <w:sz w:val="24"/>
              </w:rPr>
            </w:pPr>
          </w:p>
          <w:p w:rsidR="00C65AC4" w:rsidRDefault="00C65AC4">
            <w:pPr>
              <w:snapToGrid w:val="0"/>
              <w:rPr>
                <w:rFonts w:ascii="仿宋_GB2312" w:eastAsia="仿宋_GB2312"/>
                <w:color w:val="000000"/>
                <w:sz w:val="24"/>
              </w:rPr>
            </w:pPr>
          </w:p>
          <w:p w:rsidR="00C65AC4" w:rsidRPr="009F0F28" w:rsidRDefault="00C65AC4">
            <w:pPr>
              <w:snapToGrid w:val="0"/>
              <w:rPr>
                <w:rFonts w:ascii="仿宋_GB2312" w:eastAsia="仿宋_GB2312"/>
                <w:color w:val="000000"/>
                <w:sz w:val="24"/>
              </w:rPr>
            </w:pPr>
          </w:p>
        </w:tc>
      </w:tr>
      <w:tr w:rsidR="00C65AC4" w:rsidRPr="009F0F28" w:rsidTr="009F0F28">
        <w:trPr>
          <w:trHeight w:val="877"/>
        </w:trPr>
        <w:tc>
          <w:tcPr>
            <w:tcW w:w="5000" w:type="pct"/>
            <w:gridSpan w:val="13"/>
          </w:tcPr>
          <w:p w:rsidR="00C65AC4" w:rsidRDefault="00C65AC4" w:rsidP="005E07AD">
            <w:pPr>
              <w:snapToGrid w:val="0"/>
              <w:rPr>
                <w:rFonts w:ascii="仿宋_GB2312" w:eastAsia="仿宋_GB2312"/>
                <w:color w:val="000000"/>
                <w:sz w:val="24"/>
              </w:rPr>
            </w:pPr>
            <w:r>
              <w:rPr>
                <w:rFonts w:ascii="仿宋_GB2312" w:eastAsia="仿宋_GB2312" w:hint="eastAsia"/>
                <w:color w:val="000000"/>
                <w:sz w:val="24"/>
              </w:rPr>
              <w:t>拟申报实验、实训、双语、数字教材者在此说明从事相关工作情况：</w:t>
            </w:r>
          </w:p>
          <w:p w:rsidR="00C65AC4" w:rsidRDefault="00C65AC4" w:rsidP="005E07AD">
            <w:pPr>
              <w:snapToGrid w:val="0"/>
              <w:rPr>
                <w:rFonts w:ascii="仿宋_GB2312" w:eastAsia="仿宋_GB2312"/>
                <w:color w:val="000000"/>
                <w:sz w:val="24"/>
              </w:rPr>
            </w:pPr>
          </w:p>
          <w:p w:rsidR="00C65AC4" w:rsidRDefault="00C65AC4" w:rsidP="005E07AD">
            <w:pPr>
              <w:snapToGrid w:val="0"/>
              <w:rPr>
                <w:rFonts w:ascii="仿宋_GB2312" w:eastAsia="仿宋_GB2312"/>
                <w:color w:val="000000"/>
                <w:sz w:val="24"/>
              </w:rPr>
            </w:pPr>
          </w:p>
          <w:p w:rsidR="00C65AC4" w:rsidRPr="009F0F28" w:rsidRDefault="00C65AC4" w:rsidP="005E07AD">
            <w:pPr>
              <w:snapToGrid w:val="0"/>
              <w:rPr>
                <w:rFonts w:ascii="仿宋_GB2312" w:eastAsia="仿宋_GB2312"/>
                <w:color w:val="000000"/>
                <w:sz w:val="24"/>
              </w:rPr>
            </w:pPr>
          </w:p>
        </w:tc>
      </w:tr>
      <w:tr w:rsidR="00C65AC4" w:rsidRPr="009D1CEB" w:rsidTr="001B44FC">
        <w:trPr>
          <w:trHeight w:val="315"/>
        </w:trPr>
        <w:tc>
          <w:tcPr>
            <w:tcW w:w="1131" w:type="pct"/>
            <w:gridSpan w:val="3"/>
          </w:tcPr>
          <w:p w:rsidR="00C65AC4" w:rsidRPr="009D1CEB" w:rsidRDefault="00C65AC4">
            <w:pPr>
              <w:snapToGrid w:val="0"/>
              <w:rPr>
                <w:rFonts w:ascii="仿宋_GB2312" w:eastAsia="仿宋_GB2312"/>
                <w:sz w:val="24"/>
              </w:rPr>
            </w:pPr>
            <w:r w:rsidRPr="009D1CEB">
              <w:rPr>
                <w:rFonts w:ascii="仿宋_GB2312" w:eastAsia="仿宋_GB2312" w:hint="eastAsia"/>
                <w:sz w:val="24"/>
              </w:rPr>
              <w:t>您准备申请</w:t>
            </w:r>
            <w:r w:rsidRPr="009D1CEB">
              <w:rPr>
                <w:rFonts w:ascii="仿宋_GB2312" w:eastAsia="仿宋_GB2312"/>
                <w:sz w:val="24"/>
              </w:rPr>
              <w:t xml:space="preserve"> </w:t>
            </w:r>
          </w:p>
        </w:tc>
        <w:tc>
          <w:tcPr>
            <w:tcW w:w="3869" w:type="pct"/>
            <w:gridSpan w:val="10"/>
          </w:tcPr>
          <w:p w:rsidR="00C65AC4" w:rsidRPr="009D1CEB" w:rsidRDefault="00C65AC4">
            <w:pPr>
              <w:snapToGrid w:val="0"/>
              <w:rPr>
                <w:rFonts w:ascii="仿宋_GB2312" w:eastAsia="仿宋_GB2312"/>
                <w:sz w:val="24"/>
              </w:rPr>
            </w:pPr>
            <w:r w:rsidRPr="009D1CEB">
              <w:rPr>
                <w:rFonts w:ascii="仿宋_GB2312" w:eastAsia="仿宋_GB2312" w:hint="eastAsia"/>
                <w:sz w:val="24"/>
              </w:rPr>
              <w:t>□主编；□副主编；□</w:t>
            </w:r>
            <w:r>
              <w:rPr>
                <w:rFonts w:ascii="仿宋_GB2312" w:eastAsia="仿宋_GB2312" w:hint="eastAsia"/>
                <w:sz w:val="24"/>
              </w:rPr>
              <w:t>编委</w:t>
            </w:r>
          </w:p>
        </w:tc>
      </w:tr>
      <w:tr w:rsidR="00C65AC4" w:rsidRPr="009F0F28" w:rsidTr="003F52A3">
        <w:trPr>
          <w:trHeight w:val="1838"/>
        </w:trPr>
        <w:tc>
          <w:tcPr>
            <w:tcW w:w="5000" w:type="pct"/>
            <w:gridSpan w:val="13"/>
          </w:tcPr>
          <w:p w:rsidR="00C65AC4" w:rsidRPr="009F0F28" w:rsidRDefault="00C65AC4">
            <w:pPr>
              <w:snapToGrid w:val="0"/>
              <w:rPr>
                <w:rFonts w:ascii="仿宋_GB2312" w:eastAsia="仿宋_GB2312"/>
                <w:color w:val="000000"/>
                <w:sz w:val="24"/>
              </w:rPr>
            </w:pPr>
            <w:r w:rsidRPr="009F0F28">
              <w:rPr>
                <w:rFonts w:ascii="仿宋_GB2312" w:eastAsia="仿宋_GB2312" w:hint="eastAsia"/>
                <w:color w:val="000000"/>
                <w:sz w:val="24"/>
              </w:rPr>
              <w:t>单位推荐意见</w:t>
            </w:r>
          </w:p>
          <w:p w:rsidR="00C65AC4" w:rsidRDefault="00C65AC4">
            <w:pPr>
              <w:snapToGrid w:val="0"/>
              <w:rPr>
                <w:rFonts w:ascii="仿宋_GB2312" w:eastAsia="仿宋_GB2312"/>
                <w:color w:val="000000"/>
                <w:sz w:val="24"/>
              </w:rPr>
            </w:pPr>
            <w:r w:rsidRPr="009F0F28">
              <w:rPr>
                <w:rFonts w:ascii="仿宋_GB2312" w:eastAsia="仿宋_GB2312"/>
                <w:color w:val="000000"/>
                <w:sz w:val="24"/>
              </w:rPr>
              <w:t xml:space="preserve">                                </w:t>
            </w:r>
          </w:p>
          <w:p w:rsidR="00C65AC4" w:rsidRPr="009F0F28" w:rsidRDefault="00C65AC4" w:rsidP="00B6795F">
            <w:pPr>
              <w:snapToGrid w:val="0"/>
              <w:ind w:firstLineChars="2050" w:firstLine="4920"/>
              <w:rPr>
                <w:rFonts w:ascii="仿宋_GB2312" w:eastAsia="仿宋_GB2312"/>
                <w:color w:val="000000"/>
                <w:sz w:val="24"/>
              </w:rPr>
            </w:pPr>
            <w:r w:rsidRPr="009F0F28">
              <w:rPr>
                <w:rFonts w:ascii="仿宋_GB2312" w:eastAsia="仿宋_GB2312"/>
                <w:color w:val="000000"/>
                <w:sz w:val="24"/>
              </w:rPr>
              <w:t xml:space="preserve">  </w:t>
            </w:r>
            <w:r w:rsidRPr="009F0F28">
              <w:rPr>
                <w:rFonts w:ascii="仿宋_GB2312" w:eastAsia="仿宋_GB2312" w:hint="eastAsia"/>
                <w:color w:val="000000"/>
                <w:sz w:val="24"/>
              </w:rPr>
              <w:t>签字：</w:t>
            </w:r>
            <w:r w:rsidRPr="009F0F28">
              <w:rPr>
                <w:rFonts w:ascii="仿宋_GB2312" w:eastAsia="仿宋_GB2312"/>
                <w:color w:val="000000"/>
                <w:sz w:val="24"/>
              </w:rPr>
              <w:t xml:space="preserve">            </w:t>
            </w:r>
            <w:r w:rsidRPr="009F0F28">
              <w:rPr>
                <w:rFonts w:ascii="仿宋_GB2312" w:eastAsia="仿宋_GB2312" w:hint="eastAsia"/>
                <w:color w:val="000000"/>
                <w:sz w:val="24"/>
              </w:rPr>
              <w:t>（单位盖章）</w:t>
            </w:r>
          </w:p>
          <w:p w:rsidR="00C65AC4" w:rsidRDefault="00C65AC4">
            <w:pPr>
              <w:snapToGrid w:val="0"/>
              <w:rPr>
                <w:rFonts w:ascii="仿宋_GB2312" w:eastAsia="仿宋_GB2312"/>
                <w:color w:val="000000"/>
                <w:sz w:val="24"/>
              </w:rPr>
            </w:pPr>
            <w:r w:rsidRPr="009F0F28">
              <w:rPr>
                <w:rFonts w:ascii="仿宋_GB2312" w:eastAsia="仿宋_GB2312"/>
                <w:color w:val="000000"/>
                <w:sz w:val="24"/>
              </w:rPr>
              <w:t xml:space="preserve">                                               </w:t>
            </w:r>
          </w:p>
          <w:p w:rsidR="00C65AC4" w:rsidRPr="009F0F28" w:rsidRDefault="00C65AC4" w:rsidP="003F52A3">
            <w:pPr>
              <w:snapToGrid w:val="0"/>
              <w:ind w:firstLineChars="2850" w:firstLine="6840"/>
              <w:rPr>
                <w:rFonts w:ascii="仿宋_GB2312" w:eastAsia="仿宋_GB2312"/>
                <w:color w:val="000000"/>
                <w:sz w:val="24"/>
              </w:rPr>
            </w:pPr>
            <w:r w:rsidRPr="009F0F28">
              <w:rPr>
                <w:rFonts w:ascii="仿宋_GB2312" w:eastAsia="仿宋_GB2312"/>
                <w:color w:val="000000"/>
                <w:sz w:val="24"/>
              </w:rPr>
              <w:t xml:space="preserve"> </w:t>
            </w:r>
            <w:r w:rsidRPr="009F0F28">
              <w:rPr>
                <w:rFonts w:ascii="仿宋_GB2312" w:eastAsia="仿宋_GB2312" w:hint="eastAsia"/>
                <w:color w:val="000000"/>
                <w:sz w:val="24"/>
              </w:rPr>
              <w:t>年</w:t>
            </w:r>
            <w:r w:rsidRPr="009F0F28">
              <w:rPr>
                <w:rFonts w:ascii="仿宋_GB2312" w:eastAsia="仿宋_GB2312"/>
                <w:color w:val="000000"/>
                <w:sz w:val="24"/>
              </w:rPr>
              <w:t xml:space="preserve">    </w:t>
            </w:r>
            <w:r w:rsidRPr="009F0F28">
              <w:rPr>
                <w:rFonts w:ascii="仿宋_GB2312" w:eastAsia="仿宋_GB2312" w:hint="eastAsia"/>
                <w:color w:val="000000"/>
                <w:sz w:val="24"/>
              </w:rPr>
              <w:t>月</w:t>
            </w:r>
            <w:r w:rsidRPr="009F0F28">
              <w:rPr>
                <w:rFonts w:ascii="仿宋_GB2312" w:eastAsia="仿宋_GB2312"/>
                <w:color w:val="000000"/>
                <w:sz w:val="24"/>
              </w:rPr>
              <w:t xml:space="preserve">    </w:t>
            </w:r>
            <w:r w:rsidRPr="009F0F28">
              <w:rPr>
                <w:rFonts w:ascii="仿宋_GB2312" w:eastAsia="仿宋_GB2312" w:hint="eastAsia"/>
                <w:color w:val="000000"/>
                <w:sz w:val="24"/>
              </w:rPr>
              <w:t>日</w:t>
            </w:r>
          </w:p>
        </w:tc>
      </w:tr>
    </w:tbl>
    <w:p w:rsidR="00C65AC4" w:rsidRPr="009F0F28" w:rsidRDefault="00C65AC4" w:rsidP="00B6795F">
      <w:pPr>
        <w:adjustRightInd w:val="0"/>
        <w:snapToGrid w:val="0"/>
        <w:rPr>
          <w:rFonts w:ascii="仿宋_GB2312" w:eastAsia="仿宋_GB2312"/>
          <w:color w:val="000000"/>
          <w:sz w:val="24"/>
        </w:rPr>
      </w:pPr>
      <w:r w:rsidRPr="009F0F28">
        <w:rPr>
          <w:rFonts w:ascii="仿宋_GB2312" w:eastAsia="仿宋_GB2312" w:hint="eastAsia"/>
          <w:color w:val="000000"/>
          <w:sz w:val="24"/>
        </w:rPr>
        <w:t>注：</w:t>
      </w:r>
      <w:r w:rsidRPr="009F0F28">
        <w:rPr>
          <w:rFonts w:ascii="仿宋_GB2312" w:eastAsia="仿宋_GB2312"/>
          <w:color w:val="000000"/>
          <w:sz w:val="24"/>
        </w:rPr>
        <w:t>1.</w:t>
      </w:r>
      <w:r w:rsidRPr="009F0F28">
        <w:rPr>
          <w:rFonts w:ascii="仿宋_GB2312" w:eastAsia="仿宋_GB2312" w:hint="eastAsia"/>
          <w:color w:val="000000"/>
          <w:sz w:val="24"/>
        </w:rPr>
        <w:t>此推荐表一式两份，如内容较多</w:t>
      </w:r>
      <w:r w:rsidRPr="009F0F28">
        <w:rPr>
          <w:rFonts w:ascii="仿宋_GB2312" w:eastAsia="仿宋_GB2312"/>
          <w:color w:val="000000"/>
          <w:sz w:val="24"/>
        </w:rPr>
        <w:t>,</w:t>
      </w:r>
      <w:r w:rsidRPr="009F0F28">
        <w:rPr>
          <w:rFonts w:ascii="仿宋_GB2312" w:eastAsia="仿宋_GB2312" w:hint="eastAsia"/>
          <w:color w:val="000000"/>
          <w:sz w:val="24"/>
        </w:rPr>
        <w:t>可附另页。</w:t>
      </w:r>
    </w:p>
    <w:p w:rsidR="00C65AC4" w:rsidRDefault="00C65AC4">
      <w:pPr>
        <w:snapToGrid w:val="0"/>
        <w:ind w:firstLineChars="200" w:firstLine="480"/>
        <w:rPr>
          <w:rFonts w:ascii="仿宋_GB2312" w:eastAsia="仿宋_GB2312"/>
          <w:color w:val="000000"/>
          <w:sz w:val="24"/>
        </w:rPr>
      </w:pPr>
      <w:r w:rsidRPr="009F0F28">
        <w:rPr>
          <w:rFonts w:ascii="仿宋_GB2312" w:eastAsia="仿宋_GB2312"/>
          <w:color w:val="000000"/>
          <w:sz w:val="24"/>
        </w:rPr>
        <w:t>2.</w:t>
      </w:r>
      <w:r w:rsidRPr="009F0F28">
        <w:rPr>
          <w:rFonts w:ascii="仿宋_GB2312" w:eastAsia="仿宋_GB2312" w:hint="eastAsia"/>
          <w:color w:val="000000"/>
          <w:sz w:val="24"/>
        </w:rPr>
        <w:t>申请主编者请附编写大纲。</w:t>
      </w:r>
    </w:p>
    <w:p w:rsidR="00C65AC4" w:rsidRPr="00ED7CB8" w:rsidRDefault="00C65AC4" w:rsidP="00BD7F3C">
      <w:pPr>
        <w:snapToGrid w:val="0"/>
        <w:rPr>
          <w:rFonts w:ascii="宋体"/>
          <w:b/>
          <w:color w:val="000000"/>
          <w:sz w:val="24"/>
        </w:rPr>
      </w:pPr>
      <w:r w:rsidRPr="00ED7CB8">
        <w:rPr>
          <w:rFonts w:ascii="宋体" w:hAnsi="宋体" w:hint="eastAsia"/>
          <w:b/>
          <w:color w:val="000000"/>
          <w:sz w:val="24"/>
        </w:rPr>
        <w:t>附件四</w:t>
      </w:r>
    </w:p>
    <w:p w:rsidR="00C65AC4" w:rsidRPr="00BD7F3C" w:rsidRDefault="00C65AC4" w:rsidP="00BD7F3C">
      <w:pPr>
        <w:snapToGrid w:val="0"/>
        <w:jc w:val="center"/>
        <w:rPr>
          <w:rFonts w:ascii="宋体"/>
          <w:color w:val="000000"/>
          <w:sz w:val="24"/>
        </w:rPr>
      </w:pPr>
      <w:r w:rsidRPr="00BD7F3C">
        <w:rPr>
          <w:rFonts w:ascii="宋体" w:hAnsi="宋体" w:hint="eastAsia"/>
          <w:b/>
          <w:color w:val="000000"/>
          <w:sz w:val="30"/>
          <w:szCs w:val="30"/>
        </w:rPr>
        <w:t>各院校提供申报主编、副主编、</w:t>
      </w:r>
      <w:r>
        <w:rPr>
          <w:rFonts w:ascii="宋体" w:hAnsi="宋体" w:hint="eastAsia"/>
          <w:b/>
          <w:color w:val="000000"/>
          <w:sz w:val="30"/>
          <w:szCs w:val="30"/>
        </w:rPr>
        <w:t>编委</w:t>
      </w:r>
      <w:r w:rsidRPr="00BD7F3C">
        <w:rPr>
          <w:rFonts w:ascii="宋体" w:hAnsi="宋体" w:hint="eastAsia"/>
          <w:b/>
          <w:color w:val="000000"/>
          <w:sz w:val="30"/>
          <w:szCs w:val="30"/>
        </w:rPr>
        <w:t>信息汇总表</w:t>
      </w:r>
    </w:p>
    <w:p w:rsidR="00C65AC4" w:rsidRPr="00BD7F3C" w:rsidRDefault="00C65AC4" w:rsidP="00101715">
      <w:pPr>
        <w:snapToGrid w:val="0"/>
        <w:ind w:firstLineChars="200" w:firstLine="560"/>
        <w:rPr>
          <w:rFonts w:ascii="仿宋_GB2312" w:eastAsia="仿宋_GB2312"/>
          <w:color w:val="000000"/>
          <w:szCs w:val="21"/>
        </w:rPr>
      </w:pPr>
    </w:p>
    <w:tbl>
      <w:tblPr>
        <w:tblW w:w="8875" w:type="dxa"/>
        <w:jc w:val="center"/>
        <w:tblInd w:w="103" w:type="dxa"/>
        <w:tblLook w:val="00A0"/>
      </w:tblPr>
      <w:tblGrid>
        <w:gridCol w:w="1298"/>
        <w:gridCol w:w="427"/>
        <w:gridCol w:w="781"/>
        <w:gridCol w:w="941"/>
        <w:gridCol w:w="709"/>
        <w:gridCol w:w="848"/>
        <w:gridCol w:w="711"/>
        <w:gridCol w:w="1639"/>
        <w:gridCol w:w="725"/>
        <w:gridCol w:w="796"/>
      </w:tblGrid>
      <w:tr w:rsidR="00C65AC4" w:rsidRPr="00BD7F3C" w:rsidTr="00BD7F3C">
        <w:trPr>
          <w:trHeight w:val="585"/>
          <w:jc w:val="center"/>
        </w:trPr>
        <w:tc>
          <w:tcPr>
            <w:tcW w:w="1298" w:type="dxa"/>
            <w:tcBorders>
              <w:top w:val="single" w:sz="4" w:space="0" w:color="auto"/>
              <w:left w:val="single" w:sz="4" w:space="0" w:color="auto"/>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教材名称</w:t>
            </w:r>
          </w:p>
        </w:tc>
        <w:tc>
          <w:tcPr>
            <w:tcW w:w="427"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序号</w:t>
            </w:r>
          </w:p>
        </w:tc>
        <w:tc>
          <w:tcPr>
            <w:tcW w:w="781"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申请担任</w:t>
            </w:r>
          </w:p>
        </w:tc>
        <w:tc>
          <w:tcPr>
            <w:tcW w:w="941"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姓名</w:t>
            </w:r>
          </w:p>
        </w:tc>
        <w:tc>
          <w:tcPr>
            <w:tcW w:w="709"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性别</w:t>
            </w:r>
          </w:p>
        </w:tc>
        <w:tc>
          <w:tcPr>
            <w:tcW w:w="848"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出生年月</w:t>
            </w:r>
          </w:p>
        </w:tc>
        <w:tc>
          <w:tcPr>
            <w:tcW w:w="711"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教龄</w:t>
            </w:r>
          </w:p>
        </w:tc>
        <w:tc>
          <w:tcPr>
            <w:tcW w:w="1639"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学校</w:t>
            </w:r>
          </w:p>
        </w:tc>
        <w:tc>
          <w:tcPr>
            <w:tcW w:w="725"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职称</w:t>
            </w:r>
          </w:p>
        </w:tc>
        <w:tc>
          <w:tcPr>
            <w:tcW w:w="796" w:type="dxa"/>
            <w:tcBorders>
              <w:top w:val="single" w:sz="4" w:space="0" w:color="auto"/>
              <w:left w:val="nil"/>
              <w:bottom w:val="single" w:sz="4" w:space="0" w:color="auto"/>
              <w:right w:val="single" w:sz="4" w:space="0" w:color="auto"/>
            </w:tcBorders>
            <w:vAlign w:val="center"/>
          </w:tcPr>
          <w:p w:rsidR="00C65AC4" w:rsidRPr="00BD7F3C" w:rsidRDefault="00C65AC4" w:rsidP="00BD7F3C">
            <w:pPr>
              <w:widowControl/>
              <w:jc w:val="center"/>
              <w:rPr>
                <w:rFonts w:ascii="宋体" w:cs="宋体"/>
                <w:b/>
                <w:bCs/>
                <w:kern w:val="0"/>
                <w:szCs w:val="21"/>
              </w:rPr>
            </w:pPr>
            <w:r w:rsidRPr="00BD7F3C">
              <w:rPr>
                <w:rFonts w:ascii="宋体" w:hAnsi="宋体" w:cs="宋体" w:hint="eastAsia"/>
                <w:b/>
                <w:bCs/>
                <w:kern w:val="0"/>
                <w:szCs w:val="21"/>
              </w:rPr>
              <w:t>职务</w:t>
            </w:r>
          </w:p>
        </w:tc>
      </w:tr>
      <w:tr w:rsidR="00C65AC4"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r>
      <w:tr w:rsidR="00C65AC4"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r>
      <w:tr w:rsidR="00C65AC4"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r>
      <w:tr w:rsidR="00C65AC4"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r>
      <w:tr w:rsidR="00C65AC4" w:rsidRPr="00BD7F3C" w:rsidTr="00BD7F3C">
        <w:trPr>
          <w:trHeight w:val="360"/>
          <w:jc w:val="center"/>
        </w:trPr>
        <w:tc>
          <w:tcPr>
            <w:tcW w:w="1298" w:type="dxa"/>
            <w:tcBorders>
              <w:top w:val="nil"/>
              <w:left w:val="single" w:sz="4" w:space="0" w:color="auto"/>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427"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8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94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848"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11"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25"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c>
          <w:tcPr>
            <w:tcW w:w="796" w:type="dxa"/>
            <w:tcBorders>
              <w:top w:val="nil"/>
              <w:left w:val="nil"/>
              <w:bottom w:val="single" w:sz="4" w:space="0" w:color="auto"/>
              <w:right w:val="single" w:sz="4" w:space="0" w:color="auto"/>
            </w:tcBorders>
            <w:vAlign w:val="bottom"/>
          </w:tcPr>
          <w:p w:rsidR="00C65AC4" w:rsidRPr="00BD7F3C" w:rsidRDefault="00C65AC4" w:rsidP="00BD7F3C">
            <w:pPr>
              <w:widowControl/>
              <w:jc w:val="left"/>
              <w:rPr>
                <w:rFonts w:ascii="宋体" w:cs="宋体"/>
                <w:kern w:val="0"/>
                <w:sz w:val="24"/>
              </w:rPr>
            </w:pPr>
            <w:r w:rsidRPr="00BD7F3C">
              <w:rPr>
                <w:rFonts w:ascii="宋体" w:hAnsi="宋体" w:cs="宋体" w:hint="eastAsia"/>
                <w:kern w:val="0"/>
                <w:sz w:val="24"/>
              </w:rPr>
              <w:t xml:space="preserve">　</w:t>
            </w:r>
          </w:p>
        </w:tc>
      </w:tr>
    </w:tbl>
    <w:p w:rsidR="00C65AC4" w:rsidRPr="009F0F28" w:rsidRDefault="00C65AC4">
      <w:pPr>
        <w:snapToGrid w:val="0"/>
        <w:ind w:firstLineChars="200" w:firstLine="480"/>
        <w:rPr>
          <w:color w:val="000000"/>
          <w:sz w:val="24"/>
        </w:rPr>
      </w:pPr>
    </w:p>
    <w:sectPr w:rsidR="00C65AC4" w:rsidRPr="009F0F28" w:rsidSect="009D1CEB">
      <w:type w:val="continuous"/>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C4" w:rsidRDefault="00C65AC4">
      <w:r>
        <w:separator/>
      </w:r>
    </w:p>
  </w:endnote>
  <w:endnote w:type="continuationSeparator" w:id="0">
    <w:p w:rsidR="00C65AC4" w:rsidRDefault="00C65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C4" w:rsidRDefault="00C65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AC4" w:rsidRDefault="00C65A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C4" w:rsidRDefault="00C65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65AC4" w:rsidRDefault="00C65A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C4" w:rsidRDefault="00C65AC4">
      <w:r>
        <w:separator/>
      </w:r>
    </w:p>
  </w:footnote>
  <w:footnote w:type="continuationSeparator" w:id="0">
    <w:p w:rsidR="00C65AC4" w:rsidRDefault="00C65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C4" w:rsidRDefault="00C65AC4" w:rsidP="00E54EF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8E4"/>
    <w:rsid w:val="00046CF2"/>
    <w:rsid w:val="000479F2"/>
    <w:rsid w:val="000654AD"/>
    <w:rsid w:val="000B1FBB"/>
    <w:rsid w:val="000C7743"/>
    <w:rsid w:val="000D1AAF"/>
    <w:rsid w:val="000F5C5C"/>
    <w:rsid w:val="00101715"/>
    <w:rsid w:val="00110C31"/>
    <w:rsid w:val="00115DC4"/>
    <w:rsid w:val="00142F5E"/>
    <w:rsid w:val="001469B1"/>
    <w:rsid w:val="0015277A"/>
    <w:rsid w:val="001671E3"/>
    <w:rsid w:val="0018336C"/>
    <w:rsid w:val="00184224"/>
    <w:rsid w:val="00184DC8"/>
    <w:rsid w:val="0019143B"/>
    <w:rsid w:val="001924D6"/>
    <w:rsid w:val="00195D4E"/>
    <w:rsid w:val="001B44FC"/>
    <w:rsid w:val="001C13CB"/>
    <w:rsid w:val="001C6530"/>
    <w:rsid w:val="001D7050"/>
    <w:rsid w:val="001E1DAE"/>
    <w:rsid w:val="001F00D2"/>
    <w:rsid w:val="001F42AD"/>
    <w:rsid w:val="002809B8"/>
    <w:rsid w:val="002D31CA"/>
    <w:rsid w:val="002F74F0"/>
    <w:rsid w:val="00307C53"/>
    <w:rsid w:val="0032671E"/>
    <w:rsid w:val="00354675"/>
    <w:rsid w:val="003575B8"/>
    <w:rsid w:val="00363D7C"/>
    <w:rsid w:val="0037409A"/>
    <w:rsid w:val="00377A61"/>
    <w:rsid w:val="00395954"/>
    <w:rsid w:val="00396C78"/>
    <w:rsid w:val="003B4915"/>
    <w:rsid w:val="003E4386"/>
    <w:rsid w:val="003E5C04"/>
    <w:rsid w:val="003F52A3"/>
    <w:rsid w:val="00432A34"/>
    <w:rsid w:val="00463A87"/>
    <w:rsid w:val="00465B37"/>
    <w:rsid w:val="004C32FC"/>
    <w:rsid w:val="004E22B6"/>
    <w:rsid w:val="00504BD9"/>
    <w:rsid w:val="00505061"/>
    <w:rsid w:val="00522450"/>
    <w:rsid w:val="00563EDD"/>
    <w:rsid w:val="005721C9"/>
    <w:rsid w:val="005A58D9"/>
    <w:rsid w:val="005B72E1"/>
    <w:rsid w:val="005E07AD"/>
    <w:rsid w:val="005E342B"/>
    <w:rsid w:val="005E7418"/>
    <w:rsid w:val="005F0D04"/>
    <w:rsid w:val="00601464"/>
    <w:rsid w:val="006121BA"/>
    <w:rsid w:val="006131D9"/>
    <w:rsid w:val="00623F19"/>
    <w:rsid w:val="00635DC2"/>
    <w:rsid w:val="00644A7B"/>
    <w:rsid w:val="00662853"/>
    <w:rsid w:val="006629DA"/>
    <w:rsid w:val="00667FBE"/>
    <w:rsid w:val="00674B1E"/>
    <w:rsid w:val="00676E33"/>
    <w:rsid w:val="006904A2"/>
    <w:rsid w:val="006940CC"/>
    <w:rsid w:val="006A30B3"/>
    <w:rsid w:val="006C2FD6"/>
    <w:rsid w:val="006C5757"/>
    <w:rsid w:val="006C6780"/>
    <w:rsid w:val="007078F2"/>
    <w:rsid w:val="00713F0F"/>
    <w:rsid w:val="007142AC"/>
    <w:rsid w:val="00714949"/>
    <w:rsid w:val="007227DE"/>
    <w:rsid w:val="00726B13"/>
    <w:rsid w:val="00786098"/>
    <w:rsid w:val="00786C68"/>
    <w:rsid w:val="0079477D"/>
    <w:rsid w:val="007960E6"/>
    <w:rsid w:val="007A3203"/>
    <w:rsid w:val="007A4DFF"/>
    <w:rsid w:val="007C7773"/>
    <w:rsid w:val="007D2EE3"/>
    <w:rsid w:val="007D3CB1"/>
    <w:rsid w:val="007E67AA"/>
    <w:rsid w:val="007F4320"/>
    <w:rsid w:val="00803B3A"/>
    <w:rsid w:val="008063F9"/>
    <w:rsid w:val="00815032"/>
    <w:rsid w:val="00815BDE"/>
    <w:rsid w:val="00842592"/>
    <w:rsid w:val="008473E2"/>
    <w:rsid w:val="00847587"/>
    <w:rsid w:val="00850F8D"/>
    <w:rsid w:val="0085268A"/>
    <w:rsid w:val="008540B6"/>
    <w:rsid w:val="00863468"/>
    <w:rsid w:val="00867090"/>
    <w:rsid w:val="00890F5C"/>
    <w:rsid w:val="008C0A4F"/>
    <w:rsid w:val="008C4204"/>
    <w:rsid w:val="008C7452"/>
    <w:rsid w:val="008D69DB"/>
    <w:rsid w:val="008F5AD1"/>
    <w:rsid w:val="009152F0"/>
    <w:rsid w:val="00967650"/>
    <w:rsid w:val="009A1C03"/>
    <w:rsid w:val="009A6782"/>
    <w:rsid w:val="009D1CEB"/>
    <w:rsid w:val="009E4AD7"/>
    <w:rsid w:val="009F0F28"/>
    <w:rsid w:val="00A11847"/>
    <w:rsid w:val="00A12799"/>
    <w:rsid w:val="00A12EDF"/>
    <w:rsid w:val="00A22187"/>
    <w:rsid w:val="00A41262"/>
    <w:rsid w:val="00A457BC"/>
    <w:rsid w:val="00A75CBF"/>
    <w:rsid w:val="00A856C2"/>
    <w:rsid w:val="00A90DAD"/>
    <w:rsid w:val="00A936CB"/>
    <w:rsid w:val="00A97E9C"/>
    <w:rsid w:val="00AA3BCA"/>
    <w:rsid w:val="00AA59A5"/>
    <w:rsid w:val="00AD7F1B"/>
    <w:rsid w:val="00AF42D6"/>
    <w:rsid w:val="00AF763B"/>
    <w:rsid w:val="00B1242F"/>
    <w:rsid w:val="00B13B01"/>
    <w:rsid w:val="00B1580F"/>
    <w:rsid w:val="00B265FB"/>
    <w:rsid w:val="00B47A5B"/>
    <w:rsid w:val="00B6795F"/>
    <w:rsid w:val="00B728DF"/>
    <w:rsid w:val="00B8739F"/>
    <w:rsid w:val="00BA5E97"/>
    <w:rsid w:val="00BB1CB9"/>
    <w:rsid w:val="00BB44E5"/>
    <w:rsid w:val="00BC443B"/>
    <w:rsid w:val="00BD118A"/>
    <w:rsid w:val="00BD1BDE"/>
    <w:rsid w:val="00BD2B64"/>
    <w:rsid w:val="00BD7F3C"/>
    <w:rsid w:val="00BF1D2D"/>
    <w:rsid w:val="00C218B2"/>
    <w:rsid w:val="00C40A7B"/>
    <w:rsid w:val="00C542E7"/>
    <w:rsid w:val="00C65AC4"/>
    <w:rsid w:val="00C66C7F"/>
    <w:rsid w:val="00C87EC6"/>
    <w:rsid w:val="00C90E33"/>
    <w:rsid w:val="00C91ED2"/>
    <w:rsid w:val="00C95E6B"/>
    <w:rsid w:val="00D20710"/>
    <w:rsid w:val="00D262EA"/>
    <w:rsid w:val="00D401A3"/>
    <w:rsid w:val="00D462A6"/>
    <w:rsid w:val="00D508E4"/>
    <w:rsid w:val="00D57263"/>
    <w:rsid w:val="00D74F5D"/>
    <w:rsid w:val="00D77DB7"/>
    <w:rsid w:val="00D81573"/>
    <w:rsid w:val="00DC0395"/>
    <w:rsid w:val="00DC0587"/>
    <w:rsid w:val="00DC4D0E"/>
    <w:rsid w:val="00DE4098"/>
    <w:rsid w:val="00DF182C"/>
    <w:rsid w:val="00E119C6"/>
    <w:rsid w:val="00E22DC2"/>
    <w:rsid w:val="00E32532"/>
    <w:rsid w:val="00E36B6E"/>
    <w:rsid w:val="00E40AC0"/>
    <w:rsid w:val="00E4503C"/>
    <w:rsid w:val="00E46519"/>
    <w:rsid w:val="00E54EF5"/>
    <w:rsid w:val="00E627C7"/>
    <w:rsid w:val="00E82983"/>
    <w:rsid w:val="00EA3D56"/>
    <w:rsid w:val="00EC1130"/>
    <w:rsid w:val="00ED7CB8"/>
    <w:rsid w:val="00EE6694"/>
    <w:rsid w:val="00F10027"/>
    <w:rsid w:val="00F15034"/>
    <w:rsid w:val="00F37C43"/>
    <w:rsid w:val="00F52390"/>
    <w:rsid w:val="00F626A5"/>
    <w:rsid w:val="00F65B7D"/>
    <w:rsid w:val="00FA33EF"/>
    <w:rsid w:val="00FA6D5A"/>
    <w:rsid w:val="00FA76D0"/>
    <w:rsid w:val="00FC0AC2"/>
    <w:rsid w:val="00FD0F3C"/>
    <w:rsid w:val="00FD37BD"/>
    <w:rsid w:val="00FF16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1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2671E"/>
    <w:pPr>
      <w:ind w:firstLineChars="200" w:firstLine="560"/>
    </w:pPr>
    <w:rPr>
      <w:rFonts w:ascii="仿宋_GB2312" w:eastAsia="仿宋_GB2312"/>
      <w:sz w:val="28"/>
    </w:rPr>
  </w:style>
  <w:style w:type="character" w:customStyle="1" w:styleId="BodyTextIndentChar">
    <w:name w:val="Body Text Indent Char"/>
    <w:basedOn w:val="DefaultParagraphFont"/>
    <w:link w:val="BodyTextIndent"/>
    <w:uiPriority w:val="99"/>
    <w:semiHidden/>
    <w:rsid w:val="00A17E57"/>
    <w:rPr>
      <w:szCs w:val="24"/>
    </w:rPr>
  </w:style>
  <w:style w:type="paragraph" w:styleId="Footer">
    <w:name w:val="footer"/>
    <w:basedOn w:val="Normal"/>
    <w:link w:val="FooterChar"/>
    <w:uiPriority w:val="99"/>
    <w:rsid w:val="003267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17E57"/>
    <w:rPr>
      <w:sz w:val="18"/>
      <w:szCs w:val="18"/>
    </w:rPr>
  </w:style>
  <w:style w:type="character" w:styleId="PageNumber">
    <w:name w:val="page number"/>
    <w:basedOn w:val="DefaultParagraphFont"/>
    <w:uiPriority w:val="99"/>
    <w:rsid w:val="0032671E"/>
    <w:rPr>
      <w:rFonts w:cs="Times New Roman"/>
    </w:rPr>
  </w:style>
  <w:style w:type="paragraph" w:styleId="Date">
    <w:name w:val="Date"/>
    <w:basedOn w:val="Normal"/>
    <w:next w:val="Normal"/>
    <w:link w:val="DateChar"/>
    <w:uiPriority w:val="99"/>
    <w:rsid w:val="0032671E"/>
    <w:pPr>
      <w:ind w:leftChars="2500" w:left="100"/>
    </w:pPr>
    <w:rPr>
      <w:rFonts w:ascii="仿宋_GB2312" w:eastAsia="仿宋_GB2312"/>
      <w:sz w:val="28"/>
    </w:rPr>
  </w:style>
  <w:style w:type="character" w:customStyle="1" w:styleId="DateChar">
    <w:name w:val="Date Char"/>
    <w:basedOn w:val="DefaultParagraphFont"/>
    <w:link w:val="Date"/>
    <w:uiPriority w:val="99"/>
    <w:semiHidden/>
    <w:rsid w:val="00A17E57"/>
    <w:rPr>
      <w:szCs w:val="24"/>
    </w:rPr>
  </w:style>
  <w:style w:type="paragraph" w:styleId="BalloonText">
    <w:name w:val="Balloon Text"/>
    <w:basedOn w:val="Normal"/>
    <w:link w:val="BalloonTextChar"/>
    <w:uiPriority w:val="99"/>
    <w:semiHidden/>
    <w:rsid w:val="0032671E"/>
    <w:rPr>
      <w:sz w:val="18"/>
      <w:szCs w:val="18"/>
    </w:rPr>
  </w:style>
  <w:style w:type="character" w:customStyle="1" w:styleId="BalloonTextChar">
    <w:name w:val="Balloon Text Char"/>
    <w:basedOn w:val="DefaultParagraphFont"/>
    <w:link w:val="BalloonText"/>
    <w:uiPriority w:val="99"/>
    <w:semiHidden/>
    <w:rsid w:val="00A17E57"/>
    <w:rPr>
      <w:sz w:val="0"/>
      <w:szCs w:val="0"/>
    </w:rPr>
  </w:style>
  <w:style w:type="character" w:styleId="CommentReference">
    <w:name w:val="annotation reference"/>
    <w:basedOn w:val="DefaultParagraphFont"/>
    <w:uiPriority w:val="99"/>
    <w:semiHidden/>
    <w:rsid w:val="0032671E"/>
    <w:rPr>
      <w:rFonts w:cs="Times New Roman"/>
      <w:sz w:val="21"/>
      <w:szCs w:val="21"/>
    </w:rPr>
  </w:style>
  <w:style w:type="paragraph" w:styleId="CommentText">
    <w:name w:val="annotation text"/>
    <w:basedOn w:val="Normal"/>
    <w:link w:val="CommentTextChar"/>
    <w:uiPriority w:val="99"/>
    <w:semiHidden/>
    <w:rsid w:val="0032671E"/>
    <w:pPr>
      <w:jc w:val="left"/>
    </w:pPr>
  </w:style>
  <w:style w:type="character" w:customStyle="1" w:styleId="CommentTextChar">
    <w:name w:val="Comment Text Char"/>
    <w:basedOn w:val="DefaultParagraphFont"/>
    <w:link w:val="CommentText"/>
    <w:uiPriority w:val="99"/>
    <w:semiHidden/>
    <w:locked/>
    <w:rsid w:val="00BD118A"/>
    <w:rPr>
      <w:rFonts w:cs="Times New Roman"/>
      <w:kern w:val="2"/>
      <w:sz w:val="24"/>
      <w:szCs w:val="24"/>
    </w:rPr>
  </w:style>
  <w:style w:type="paragraph" w:styleId="Header">
    <w:name w:val="header"/>
    <w:basedOn w:val="Normal"/>
    <w:link w:val="HeaderChar"/>
    <w:uiPriority w:val="99"/>
    <w:rsid w:val="00E36B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17E57"/>
    <w:rPr>
      <w:sz w:val="18"/>
      <w:szCs w:val="18"/>
    </w:rPr>
  </w:style>
  <w:style w:type="character" w:styleId="Hyperlink">
    <w:name w:val="Hyperlink"/>
    <w:basedOn w:val="DefaultParagraphFont"/>
    <w:uiPriority w:val="99"/>
    <w:rsid w:val="00BD7F3C"/>
    <w:rPr>
      <w:rFonts w:cs="Times New Roman"/>
      <w:color w:val="0000FF"/>
      <w:u w:val="single"/>
    </w:rPr>
  </w:style>
  <w:style w:type="paragraph" w:styleId="CommentSubject">
    <w:name w:val="annotation subject"/>
    <w:basedOn w:val="CommentText"/>
    <w:next w:val="CommentText"/>
    <w:link w:val="CommentSubjectChar"/>
    <w:uiPriority w:val="99"/>
    <w:rsid w:val="00BD118A"/>
    <w:rPr>
      <w:b/>
      <w:bCs/>
    </w:rPr>
  </w:style>
  <w:style w:type="character" w:customStyle="1" w:styleId="CommentSubjectChar">
    <w:name w:val="Comment Subject Char"/>
    <w:basedOn w:val="CommentTextChar"/>
    <w:link w:val="CommentSubject"/>
    <w:uiPriority w:val="99"/>
    <w:locked/>
    <w:rsid w:val="00BD118A"/>
  </w:style>
  <w:style w:type="table" w:styleId="TableGrid">
    <w:name w:val="Table Grid"/>
    <w:basedOn w:val="TableNormal"/>
    <w:uiPriority w:val="99"/>
    <w:rsid w:val="001842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7493141">
      <w:marLeft w:val="0"/>
      <w:marRight w:val="0"/>
      <w:marTop w:val="0"/>
      <w:marBottom w:val="0"/>
      <w:divBdr>
        <w:top w:val="none" w:sz="0" w:space="0" w:color="auto"/>
        <w:left w:val="none" w:sz="0" w:space="0" w:color="auto"/>
        <w:bottom w:val="none" w:sz="0" w:space="0" w:color="auto"/>
        <w:right w:val="none" w:sz="0" w:space="0" w:color="auto"/>
      </w:divBdr>
    </w:div>
    <w:div w:id="887493142">
      <w:marLeft w:val="0"/>
      <w:marRight w:val="0"/>
      <w:marTop w:val="0"/>
      <w:marBottom w:val="0"/>
      <w:divBdr>
        <w:top w:val="none" w:sz="0" w:space="0" w:color="auto"/>
        <w:left w:val="none" w:sz="0" w:space="0" w:color="auto"/>
        <w:bottom w:val="none" w:sz="0" w:space="0" w:color="auto"/>
        <w:right w:val="none" w:sz="0" w:space="0" w:color="auto"/>
      </w:divBdr>
    </w:div>
    <w:div w:id="88749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590</TotalTime>
  <Pages>8</Pages>
  <Words>602</Words>
  <Characters>3434</Characters>
  <Application>Microsoft Office Outlook</Application>
  <DocSecurity>0</DocSecurity>
  <Lines>0</Lines>
  <Paragraphs>0</Paragraphs>
  <ScaleCrop>false</ScaleCrop>
  <Company>人民卫生出版社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关于增补全国高等学校药学专业第六轮规划教材和遴选编者的通知</dc:title>
  <dc:subject/>
  <dc:creator>郭向晖</dc:creator>
  <cp:keywords/>
  <dc:description/>
  <cp:lastModifiedBy>Sky123.Org</cp:lastModifiedBy>
  <cp:revision>113</cp:revision>
  <cp:lastPrinted>2014-12-30T02:51:00Z</cp:lastPrinted>
  <dcterms:created xsi:type="dcterms:W3CDTF">2014-12-29T01:46:00Z</dcterms:created>
  <dcterms:modified xsi:type="dcterms:W3CDTF">2015-01-04T06:31:00Z</dcterms:modified>
</cp:coreProperties>
</file>